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1A2" w:rsidRPr="00A231A2" w:rsidRDefault="00A231A2" w:rsidP="00A231A2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 w:rsidRPr="00A231A2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СОБРАНИЕ ДЕПУТАТОВ</w:t>
      </w:r>
    </w:p>
    <w:p w:rsidR="00A231A2" w:rsidRPr="00A231A2" w:rsidRDefault="00A231A2" w:rsidP="00A231A2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 w:rsidRPr="00A231A2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ЛАГАНСКОГО ГОРОДСКОГО МУНИЦИПАЛЬНОГО ОБРАЗОВАНИЯ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</w:t>
      </w:r>
      <w:r w:rsidRPr="00A231A2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РЕСПУБЛИКИ КАЛМЫКИЯ</w:t>
      </w:r>
    </w:p>
    <w:p w:rsidR="00A231A2" w:rsidRPr="00A231A2" w:rsidRDefault="00A231A2" w:rsidP="00A231A2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</w:p>
    <w:p w:rsidR="00A231A2" w:rsidRDefault="00A231A2" w:rsidP="00A231A2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 w:rsidRPr="00A231A2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РЕШЕНИЕ № </w:t>
      </w:r>
      <w:r w:rsidR="002A7E0A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48-157</w:t>
      </w:r>
    </w:p>
    <w:p w:rsidR="00A231A2" w:rsidRDefault="00A231A2" w:rsidP="00A231A2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</w:p>
    <w:p w:rsidR="00A231A2" w:rsidRDefault="00A231A2" w:rsidP="00A231A2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</w:p>
    <w:p w:rsidR="00A231A2" w:rsidRPr="00A231A2" w:rsidRDefault="002A7E0A" w:rsidP="00A231A2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29</w:t>
      </w:r>
      <w:r w:rsidR="00A231A2" w:rsidRPr="00A231A2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 декабря    201</w:t>
      </w:r>
      <w:r w:rsidR="00A231A2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>4</w:t>
      </w:r>
      <w:r w:rsidR="00A231A2" w:rsidRPr="00A231A2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г.         </w:t>
      </w:r>
      <w:r w:rsidR="00A231A2" w:rsidRPr="00A231A2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ab/>
      </w:r>
      <w:r w:rsidR="00A231A2" w:rsidRPr="00A231A2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ab/>
        <w:t xml:space="preserve">                               </w:t>
      </w:r>
      <w:r w:rsidR="00A231A2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ab/>
      </w:r>
      <w:r w:rsidR="00A231A2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ab/>
      </w:r>
      <w:r w:rsidR="00A231A2" w:rsidRPr="00A231A2"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  <w:t xml:space="preserve"> г.Лагань</w:t>
      </w:r>
    </w:p>
    <w:p w:rsidR="00A231A2" w:rsidRPr="00A231A2" w:rsidRDefault="00A231A2" w:rsidP="00A231A2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zh-CN"/>
        </w:rPr>
      </w:pPr>
    </w:p>
    <w:p w:rsidR="0044484C" w:rsidRPr="00A231A2" w:rsidRDefault="0044484C" w:rsidP="00A231A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О муниципальном дорожном </w:t>
      </w:r>
    </w:p>
    <w:p w:rsidR="00A231A2" w:rsidRDefault="0044484C" w:rsidP="00A231A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фонде Лаганского </w:t>
      </w:r>
      <w:proofErr w:type="gramStart"/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</w:p>
    <w:p w:rsidR="00A231A2" w:rsidRDefault="0044484C" w:rsidP="00A231A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44484C" w:rsidRDefault="0044484C" w:rsidP="00A231A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Калмыкия</w:t>
      </w:r>
    </w:p>
    <w:p w:rsidR="00A231A2" w:rsidRDefault="00A231A2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7F9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31A2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статьи 179.4 Бюджетного кодекса Российской Федерации, пунктом 5 части 1 статьи 16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Федерации», </w:t>
      </w:r>
      <w:hyperlink r:id="rId5" w:tgtFrame="_blank" w:history="1">
        <w:r w:rsidRPr="00A231A2">
          <w:rPr>
            <w:rFonts w:ascii="Times New Roman" w:eastAsia="Times New Roman" w:hAnsi="Times New Roman" w:cs="Times New Roman"/>
            <w:sz w:val="28"/>
            <w:szCs w:val="28"/>
          </w:rPr>
          <w:t xml:space="preserve">Уставом Лаганского </w:t>
        </w:r>
        <w:r w:rsidR="009C77F9" w:rsidRPr="00A231A2">
          <w:rPr>
            <w:rFonts w:ascii="Times New Roman" w:eastAsia="Times New Roman" w:hAnsi="Times New Roman" w:cs="Times New Roman"/>
            <w:sz w:val="28"/>
            <w:szCs w:val="28"/>
          </w:rPr>
          <w:t>городского</w:t>
        </w:r>
        <w:r w:rsidRPr="00A231A2">
          <w:rPr>
            <w:rFonts w:ascii="Times New Roman" w:eastAsia="Times New Roman" w:hAnsi="Times New Roman" w:cs="Times New Roman"/>
            <w:sz w:val="28"/>
            <w:szCs w:val="28"/>
          </w:rPr>
          <w:t xml:space="preserve"> муниципального образования Республики Калмыкия</w:t>
        </w:r>
      </w:hyperlink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, в целях финансового обеспечения дорожной деятельности в отношении автомобильных дорог общего пользования местного значения, находящихся в границах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Лаганского городского муниципального  образования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Республики Калмыкия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, Собрание депутатов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 </w:t>
      </w:r>
    </w:p>
    <w:p w:rsidR="00A231A2" w:rsidRDefault="00A231A2" w:rsidP="00A231A2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484C" w:rsidRDefault="0044484C" w:rsidP="00A231A2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b/>
          <w:bCs/>
          <w:sz w:val="28"/>
          <w:szCs w:val="28"/>
        </w:rPr>
        <w:t>решило:</w:t>
      </w:r>
    </w:p>
    <w:p w:rsidR="00A231A2" w:rsidRPr="00A231A2" w:rsidRDefault="00A231A2" w:rsidP="00A231A2">
      <w:pPr>
        <w:pStyle w:val="a7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1. Создать муниципальный дорожный фонд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Калмыкия.</w:t>
      </w: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2. Утвердить Порядок формирования и использования бюджетных ассигнований муниципального дорожного фонда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 согласно приложению к настоящему решению.</w:t>
      </w: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3. Настоящее решение вступает в силу с 1 января 2015 года и подлежит размещению на официальном сайте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Калмыкия.</w:t>
      </w:r>
    </w:p>
    <w:p w:rsidR="00A231A2" w:rsidRDefault="00A231A2" w:rsidP="00A231A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31A2" w:rsidRDefault="00A231A2" w:rsidP="00A231A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77F9" w:rsidRPr="00A231A2" w:rsidRDefault="009C77F9" w:rsidP="00A231A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Глава Лаганского </w:t>
      </w:r>
      <w:proofErr w:type="gramStart"/>
      <w:r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proofErr w:type="gramEnd"/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C77F9" w:rsidRPr="00A231A2" w:rsidRDefault="009C77F9" w:rsidP="00A231A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4484C" w:rsidRPr="00A231A2" w:rsidRDefault="009C77F9" w:rsidP="00A231A2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>Республики Калмыкия</w:t>
      </w:r>
      <w:r w:rsidR="0044484C" w:rsidRPr="00A231A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ab/>
      </w:r>
      <w:r w:rsidRPr="00A231A2">
        <w:rPr>
          <w:rFonts w:ascii="Times New Roman" w:eastAsia="Times New Roman" w:hAnsi="Times New Roman" w:cs="Times New Roman"/>
          <w:sz w:val="28"/>
          <w:szCs w:val="28"/>
        </w:rPr>
        <w:tab/>
      </w:r>
      <w:r w:rsidRPr="00A231A2">
        <w:rPr>
          <w:rFonts w:ascii="Times New Roman" w:eastAsia="Times New Roman" w:hAnsi="Times New Roman" w:cs="Times New Roman"/>
          <w:sz w:val="28"/>
          <w:szCs w:val="28"/>
        </w:rPr>
        <w:tab/>
      </w:r>
      <w:r w:rsidRPr="00A231A2">
        <w:rPr>
          <w:rFonts w:ascii="Times New Roman" w:eastAsia="Times New Roman" w:hAnsi="Times New Roman" w:cs="Times New Roman"/>
          <w:sz w:val="28"/>
          <w:szCs w:val="28"/>
        </w:rPr>
        <w:tab/>
      </w:r>
      <w:r w:rsidRPr="00A231A2">
        <w:rPr>
          <w:rFonts w:ascii="Times New Roman" w:eastAsia="Times New Roman" w:hAnsi="Times New Roman" w:cs="Times New Roman"/>
          <w:sz w:val="28"/>
          <w:szCs w:val="28"/>
        </w:rPr>
        <w:tab/>
      </w:r>
      <w:r w:rsidRPr="00A231A2">
        <w:rPr>
          <w:rFonts w:ascii="Times New Roman" w:eastAsia="Times New Roman" w:hAnsi="Times New Roman" w:cs="Times New Roman"/>
          <w:sz w:val="28"/>
          <w:szCs w:val="28"/>
        </w:rPr>
        <w:tab/>
      </w:r>
      <w:r w:rsidRPr="00A231A2">
        <w:rPr>
          <w:rFonts w:ascii="Times New Roman" w:eastAsia="Times New Roman" w:hAnsi="Times New Roman" w:cs="Times New Roman"/>
          <w:sz w:val="28"/>
          <w:szCs w:val="28"/>
        </w:rPr>
        <w:tab/>
      </w:r>
      <w:r w:rsidR="00A231A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Анханов В.Г. </w:t>
      </w:r>
      <w:r w:rsidRPr="00A231A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4484C" w:rsidRPr="00A231A2" w:rsidRDefault="0044484C" w:rsidP="00A231A2">
      <w:pPr>
        <w:pStyle w:val="a7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231A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A231A2" w:rsidRPr="00A231A2" w:rsidRDefault="0044484C" w:rsidP="00A231A2">
      <w:pPr>
        <w:pStyle w:val="a7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231A2">
        <w:rPr>
          <w:rFonts w:ascii="Times New Roman" w:eastAsia="Times New Roman" w:hAnsi="Times New Roman" w:cs="Times New Roman"/>
          <w:sz w:val="20"/>
          <w:szCs w:val="20"/>
        </w:rPr>
        <w:t>к решению Собрания депутатов</w:t>
      </w:r>
    </w:p>
    <w:p w:rsidR="00A231A2" w:rsidRPr="00A231A2" w:rsidRDefault="0044484C" w:rsidP="00A231A2">
      <w:pPr>
        <w:pStyle w:val="a7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231A2">
        <w:rPr>
          <w:rFonts w:ascii="Times New Roman" w:eastAsia="Times New Roman" w:hAnsi="Times New Roman" w:cs="Times New Roman"/>
          <w:sz w:val="20"/>
          <w:szCs w:val="20"/>
        </w:rPr>
        <w:t xml:space="preserve">Лаганского </w:t>
      </w:r>
      <w:r w:rsidR="009C77F9" w:rsidRPr="00A231A2">
        <w:rPr>
          <w:rFonts w:ascii="Times New Roman" w:eastAsia="Times New Roman" w:hAnsi="Times New Roman" w:cs="Times New Roman"/>
          <w:sz w:val="20"/>
          <w:szCs w:val="20"/>
        </w:rPr>
        <w:t>городского</w:t>
      </w:r>
      <w:r w:rsidRPr="00A231A2">
        <w:rPr>
          <w:rFonts w:ascii="Times New Roman" w:eastAsia="Times New Roman" w:hAnsi="Times New Roman" w:cs="Times New Roman"/>
          <w:sz w:val="20"/>
          <w:szCs w:val="20"/>
        </w:rPr>
        <w:t xml:space="preserve"> муниципального</w:t>
      </w:r>
    </w:p>
    <w:p w:rsidR="0044484C" w:rsidRPr="00A231A2" w:rsidRDefault="0044484C" w:rsidP="00A231A2">
      <w:pPr>
        <w:pStyle w:val="a7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231A2">
        <w:rPr>
          <w:rFonts w:ascii="Times New Roman" w:eastAsia="Times New Roman" w:hAnsi="Times New Roman" w:cs="Times New Roman"/>
          <w:sz w:val="20"/>
          <w:szCs w:val="20"/>
        </w:rPr>
        <w:t xml:space="preserve"> образования Республики Калмыкия</w:t>
      </w:r>
    </w:p>
    <w:p w:rsidR="0044484C" w:rsidRPr="00A231A2" w:rsidRDefault="0044484C" w:rsidP="00A231A2">
      <w:pPr>
        <w:pStyle w:val="a7"/>
        <w:ind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231A2"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2A7E0A">
        <w:rPr>
          <w:rFonts w:ascii="Times New Roman" w:eastAsia="Times New Roman" w:hAnsi="Times New Roman" w:cs="Times New Roman"/>
          <w:sz w:val="20"/>
          <w:szCs w:val="20"/>
        </w:rPr>
        <w:t xml:space="preserve"> 29 декабря 2014 г. № 48-157</w:t>
      </w:r>
    </w:p>
    <w:p w:rsidR="00A231A2" w:rsidRDefault="00A231A2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44484C" w:rsidRPr="00A231A2" w:rsidRDefault="0044484C" w:rsidP="00A231A2">
      <w:pPr>
        <w:pStyle w:val="a7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Порядок</w:t>
      </w:r>
    </w:p>
    <w:p w:rsidR="0044484C" w:rsidRPr="00A231A2" w:rsidRDefault="0044484C" w:rsidP="00A231A2">
      <w:pPr>
        <w:pStyle w:val="a7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формирования и использования бюджетных ассигнований муниципального дорожного фонда Лаганского </w:t>
      </w:r>
      <w:r w:rsidR="009C77F9" w:rsidRPr="00A231A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 муниципального образования Республики Калмыкия</w:t>
      </w:r>
    </w:p>
    <w:p w:rsidR="00A231A2" w:rsidRDefault="00A231A2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44484C" w:rsidRPr="00A231A2" w:rsidRDefault="0044484C" w:rsidP="00A231A2">
      <w:pPr>
        <w:pStyle w:val="a7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Общие положения</w:t>
      </w: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формирования и использования муниципального дорожного фонда 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 (далее - Порядок) разработан в соответствии с пунктом 5 статьи 179.4 Бюджетного кодекса Российской Федерации,  пунктом 5 части 1 статьи 16 Федерального закона от 6 октября 2003 года № 131-ФЗ «Об общих принципах организации местного самоуправления в Российской Федерации», Федеральным законом от 8 ноября 2007 года № 257-ФЗ «Об</w:t>
      </w:r>
      <w:proofErr w:type="gramEnd"/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  устанавливает правила формирования и использования бюджетных ассигнований муниципального дорожного фонда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Калмыкия.</w:t>
      </w:r>
      <w:proofErr w:type="gramEnd"/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1.2. Муниципальный дорожный фонд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 (далее - Дорожный фонд) - часть средств бюджета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находящихся в границах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Лаганского городского муниципального образования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84C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>1.3. В настоящем Порядке используются понятия и термины, в значении, установленном Бюджетным кодексом Российской Федерации, законодательством Российской Федерации об автомобильных дорогах и дорожной деятельности.</w:t>
      </w:r>
    </w:p>
    <w:p w:rsidR="00A231A2" w:rsidRPr="00A231A2" w:rsidRDefault="00A231A2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484C" w:rsidRDefault="0044484C" w:rsidP="00A231A2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b/>
          <w:bCs/>
          <w:sz w:val="28"/>
          <w:szCs w:val="28"/>
        </w:rPr>
        <w:t>2. Источники формирования Дорожного фонда</w:t>
      </w: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2.1. Объем бюджетных ассигнований Дорожного фонда утверждается решением Собрания депутатов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 о бюджете на очередной финансовый год (очередной финансовый год и плановый период) в размере не менее прогнозируемого объема доходов бюджета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Калмыкия, установленных </w:t>
      </w:r>
      <w:proofErr w:type="gramStart"/>
      <w:r w:rsidRPr="00A231A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A231A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- акцизов на автомобильный бензин, прямогонный бензин, дизельное топливо, моторные масла для дизельных и (или) карбюраторных 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lastRenderedPageBreak/>
        <w:t>(</w:t>
      </w:r>
      <w:proofErr w:type="spellStart"/>
      <w:r w:rsidRPr="00A231A2">
        <w:rPr>
          <w:rFonts w:ascii="Times New Roman" w:eastAsia="Times New Roman" w:hAnsi="Times New Roman" w:cs="Times New Roman"/>
          <w:sz w:val="28"/>
          <w:szCs w:val="28"/>
        </w:rPr>
        <w:t>инжекторных</w:t>
      </w:r>
      <w:proofErr w:type="spellEnd"/>
      <w:r w:rsidRPr="00A231A2">
        <w:rPr>
          <w:rFonts w:ascii="Times New Roman" w:eastAsia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подлежащие  зачислению в местный бюджет;</w:t>
      </w: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>- поступлений денежных средств, внесенных участником конкурса (аукциона), проводимого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в иных случаях, установленных законодательством Российской Федерации;</w:t>
      </w: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- денежные средств, поступающих в бюджет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муниципальных контрактов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>- прочих денежных взысканий (штрафов) за правонарушения в области дорожного движения;</w:t>
      </w: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>- межбюджетных трансфертов, получаемых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значения, находящихся в границах сельских муниципальных образований Лаганского района;</w:t>
      </w: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значения, находящихся в границах сельских муниципальных образований Лаганского района.</w:t>
      </w: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путем внесения в установленном порядке изменений в решение Собрания депутатов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Калмыкия.</w:t>
      </w: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gramStart"/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Объем бюджетных ассигнований Дорожного фонда подлежит корректировке в текущем финансовом году с учетом фактически поступивших в бюджет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 доходов, указанных в пункте 2.1 настоящего решения, путем внесения в установленном порядке изменений в решение Собрания депутатов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 о бюджете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 и (или) сводную бюджетную роспись бюджета</w:t>
      </w:r>
      <w:proofErr w:type="gramEnd"/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Калмыкия.</w:t>
      </w:r>
    </w:p>
    <w:p w:rsid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        </w:t>
      </w:r>
    </w:p>
    <w:p w:rsidR="00A231A2" w:rsidRDefault="00A231A2" w:rsidP="00A231A2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31A2" w:rsidRDefault="00A231A2" w:rsidP="00A231A2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231A2" w:rsidRDefault="00A231A2" w:rsidP="00A231A2">
      <w:pPr>
        <w:pStyle w:val="a7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484C" w:rsidRPr="00A231A2" w:rsidRDefault="0044484C" w:rsidP="00A231A2">
      <w:pPr>
        <w:pStyle w:val="a7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Назначение и использование Дорожного фонда</w:t>
      </w: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3.1. Использование бюджетных ассигнований Дорожного фонда осуществляется в рамках реализации муниципальных программ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Калмыкия.</w:t>
      </w: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3.2. Бюджетные ассигнования Дорожного фонда направляются на финансовое обеспечение дорожной деятельности, к которой относится деятельность по проектированию, строительству, реконструкции, капитальному ремонту, ремонту и содержанию автомобильных дорог общего пользования местного значения, находящихся в границах </w:t>
      </w:r>
      <w:r w:rsidR="00A231A2" w:rsidRPr="00A231A2">
        <w:rPr>
          <w:rFonts w:ascii="Times New Roman" w:eastAsia="Times New Roman" w:hAnsi="Times New Roman" w:cs="Times New Roman"/>
          <w:sz w:val="28"/>
          <w:szCs w:val="28"/>
        </w:rPr>
        <w:t>Лаганского городского муниципального образования Республики Калмыкия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3.3. Главные распорядители средств Дорожного фонда определяются решением Собрания депутатов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 о бюджете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 на очередной финансовый год (на очередной финансовый год и плановый период).</w:t>
      </w:r>
    </w:p>
    <w:p w:rsidR="00A231A2" w:rsidRDefault="00A231A2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4484C" w:rsidRPr="00A231A2" w:rsidRDefault="0044484C" w:rsidP="00A231A2">
      <w:pPr>
        <w:pStyle w:val="a7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Отчетность и </w:t>
      </w:r>
      <w:proofErr w:type="gramStart"/>
      <w:r w:rsidRPr="00A231A2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</w:t>
      </w:r>
      <w:proofErr w:type="gramEnd"/>
      <w:r w:rsidRPr="00A231A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формированием и использованием средств Дорожного фонда</w:t>
      </w: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>4.1. Главные распорядители средств Дорожного фонда несут ответственность за целевое использование средств Дорожного фонда в соответствии с действующим законодательством Российской Федерации.</w:t>
      </w: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4.2. Главные распорядители средств Дорожного фонда ежеквартально направляют отчет об использовании средств Дорожного фонда в Финансовое управление Администрации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Калмыкия.</w:t>
      </w: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4.3. Отчет об использовании Дорожного фонда представляется на рассмотрение Собранию депутатов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 одновременно с годовым отчетом об исполнении бюджета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Калмыкия.</w:t>
      </w: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4.4. Бюджетные ассигнования подлежат возврату в бюджет Лаганского </w:t>
      </w:r>
      <w:r w:rsidR="009C77F9" w:rsidRPr="00A231A2">
        <w:rPr>
          <w:rFonts w:ascii="Times New Roman" w:eastAsia="Times New Roman" w:hAnsi="Times New Roman" w:cs="Times New Roman"/>
          <w:sz w:val="28"/>
          <w:szCs w:val="28"/>
        </w:rPr>
        <w:t>городского</w:t>
      </w: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Республики Калмыкия в случаях установления нецелевого использования средств Дорожного фонда.</w:t>
      </w:r>
    </w:p>
    <w:p w:rsidR="0044484C" w:rsidRPr="00A231A2" w:rsidRDefault="0044484C" w:rsidP="00A231A2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proofErr w:type="gramStart"/>
      <w:r w:rsidRPr="00A231A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A231A2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формированием и расходованием Дорожного фонда осуществляется в соответствии с законодательством Российской Федерации и муниципальными правовыми актами.</w:t>
      </w:r>
    </w:p>
    <w:p w:rsidR="00D46AA5" w:rsidRDefault="00D46AA5"/>
    <w:p w:rsidR="00912FE3" w:rsidRDefault="00912FE3"/>
    <w:sectPr w:rsidR="00912FE3" w:rsidSect="00A231A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157E4"/>
    <w:multiLevelType w:val="multilevel"/>
    <w:tmpl w:val="B2BC6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4484C"/>
    <w:rsid w:val="0014370E"/>
    <w:rsid w:val="002576C2"/>
    <w:rsid w:val="002A7E0A"/>
    <w:rsid w:val="0044484C"/>
    <w:rsid w:val="0068532E"/>
    <w:rsid w:val="00912FE3"/>
    <w:rsid w:val="009C77F9"/>
    <w:rsid w:val="00A231A2"/>
    <w:rsid w:val="00D46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32E"/>
  </w:style>
  <w:style w:type="paragraph" w:styleId="2">
    <w:name w:val="heading 2"/>
    <w:basedOn w:val="a"/>
    <w:link w:val="20"/>
    <w:uiPriority w:val="9"/>
    <w:qFormat/>
    <w:rsid w:val="004448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4484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info">
    <w:name w:val="articleinfo"/>
    <w:basedOn w:val="a"/>
    <w:rsid w:val="0044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rsid w:val="0044484C"/>
  </w:style>
  <w:style w:type="paragraph" w:styleId="a3">
    <w:name w:val="Normal (Web)"/>
    <w:basedOn w:val="a"/>
    <w:uiPriority w:val="99"/>
    <w:unhideWhenUsed/>
    <w:rsid w:val="0044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484C"/>
    <w:rPr>
      <w:b/>
      <w:bCs/>
    </w:rPr>
  </w:style>
  <w:style w:type="character" w:styleId="a5">
    <w:name w:val="Hyperlink"/>
    <w:basedOn w:val="a0"/>
    <w:uiPriority w:val="99"/>
    <w:semiHidden/>
    <w:unhideWhenUsed/>
    <w:rsid w:val="0044484C"/>
    <w:rPr>
      <w:color w:val="0000FF"/>
      <w:u w:val="single"/>
    </w:rPr>
  </w:style>
  <w:style w:type="character" w:styleId="a6">
    <w:name w:val="Emphasis"/>
    <w:basedOn w:val="a0"/>
    <w:uiPriority w:val="20"/>
    <w:qFormat/>
    <w:rsid w:val="0044484C"/>
    <w:rPr>
      <w:i/>
      <w:iCs/>
    </w:rPr>
  </w:style>
  <w:style w:type="paragraph" w:styleId="a7">
    <w:name w:val="No Spacing"/>
    <w:uiPriority w:val="1"/>
    <w:qFormat/>
    <w:rsid w:val="00A231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85215.rk08.ru/polozhenie-r/1502-ustav-izm-19032014-37-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2017-02-14T07:09:00Z</cp:lastPrinted>
  <dcterms:created xsi:type="dcterms:W3CDTF">2016-09-09T14:37:00Z</dcterms:created>
  <dcterms:modified xsi:type="dcterms:W3CDTF">2014-12-28T16:04:00Z</dcterms:modified>
</cp:coreProperties>
</file>