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DF" w:rsidRPr="006D0945" w:rsidRDefault="004106DF" w:rsidP="004106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945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ЛАГАНСКОГО ГОРОДСКОГО </w:t>
      </w:r>
    </w:p>
    <w:p w:rsidR="004106DF" w:rsidRPr="006D0945" w:rsidRDefault="004106DF" w:rsidP="004106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9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4106DF" w:rsidRPr="006D0945" w:rsidRDefault="004106DF" w:rsidP="004106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945">
        <w:rPr>
          <w:rFonts w:ascii="Times New Roman" w:hAnsi="Times New Roman" w:cs="Times New Roman"/>
          <w:b/>
          <w:sz w:val="26"/>
          <w:szCs w:val="26"/>
        </w:rPr>
        <w:t xml:space="preserve">РЕСПУБЛИКИ КАЛМЫКИЯ </w:t>
      </w:r>
    </w:p>
    <w:p w:rsidR="004106DF" w:rsidRPr="006D0945" w:rsidRDefault="004106DF" w:rsidP="004106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06DF" w:rsidRPr="006D0945" w:rsidRDefault="00F50A8A" w:rsidP="004106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0945">
        <w:rPr>
          <w:rFonts w:ascii="Times New Roman" w:hAnsi="Times New Roman" w:cs="Times New Roman"/>
          <w:sz w:val="26"/>
          <w:szCs w:val="26"/>
        </w:rPr>
        <w:t xml:space="preserve">РЕШЕНИЕ № </w:t>
      </w:r>
      <w:r w:rsidR="00E86CD5" w:rsidRPr="006D0945">
        <w:rPr>
          <w:rFonts w:ascii="Times New Roman" w:hAnsi="Times New Roman" w:cs="Times New Roman"/>
          <w:sz w:val="26"/>
          <w:szCs w:val="26"/>
        </w:rPr>
        <w:t>5</w:t>
      </w:r>
      <w:r w:rsidR="006D0945" w:rsidRPr="006D0945">
        <w:rPr>
          <w:rFonts w:ascii="Times New Roman" w:hAnsi="Times New Roman" w:cs="Times New Roman"/>
          <w:sz w:val="26"/>
          <w:szCs w:val="26"/>
        </w:rPr>
        <w:t>5</w:t>
      </w:r>
      <w:r w:rsidR="004106DF" w:rsidRPr="006D0945">
        <w:rPr>
          <w:rFonts w:ascii="Times New Roman" w:hAnsi="Times New Roman" w:cs="Times New Roman"/>
          <w:sz w:val="26"/>
          <w:szCs w:val="26"/>
        </w:rPr>
        <w:t>-1</w:t>
      </w:r>
      <w:r w:rsidR="006D0945" w:rsidRPr="006D0945">
        <w:rPr>
          <w:rFonts w:ascii="Times New Roman" w:hAnsi="Times New Roman" w:cs="Times New Roman"/>
          <w:sz w:val="26"/>
          <w:szCs w:val="26"/>
        </w:rPr>
        <w:t>81</w:t>
      </w:r>
    </w:p>
    <w:p w:rsidR="004106DF" w:rsidRPr="006D0945" w:rsidRDefault="006D0945" w:rsidP="004106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86CD5" w:rsidRPr="006D0945">
        <w:rPr>
          <w:rFonts w:ascii="Times New Roman" w:hAnsi="Times New Roman" w:cs="Times New Roman"/>
          <w:sz w:val="26"/>
          <w:szCs w:val="26"/>
        </w:rPr>
        <w:t xml:space="preserve"> </w:t>
      </w:r>
      <w:r w:rsidRPr="006D0945">
        <w:rPr>
          <w:rFonts w:ascii="Times New Roman" w:hAnsi="Times New Roman" w:cs="Times New Roman"/>
          <w:sz w:val="26"/>
          <w:szCs w:val="26"/>
        </w:rPr>
        <w:t xml:space="preserve"> июля</w:t>
      </w:r>
      <w:r w:rsidR="00E86CD5" w:rsidRPr="006D0945">
        <w:rPr>
          <w:rFonts w:ascii="Times New Roman" w:hAnsi="Times New Roman" w:cs="Times New Roman"/>
          <w:sz w:val="26"/>
          <w:szCs w:val="26"/>
        </w:rPr>
        <w:t xml:space="preserve"> </w:t>
      </w:r>
      <w:r w:rsidR="004106DF" w:rsidRPr="006D0945">
        <w:rPr>
          <w:rFonts w:ascii="Times New Roman" w:hAnsi="Times New Roman" w:cs="Times New Roman"/>
          <w:sz w:val="26"/>
          <w:szCs w:val="26"/>
        </w:rPr>
        <w:t>201</w:t>
      </w:r>
      <w:r w:rsidR="00E86CD5" w:rsidRPr="006D0945">
        <w:rPr>
          <w:rFonts w:ascii="Times New Roman" w:hAnsi="Times New Roman" w:cs="Times New Roman"/>
          <w:sz w:val="26"/>
          <w:szCs w:val="26"/>
        </w:rPr>
        <w:t>5</w:t>
      </w:r>
      <w:r w:rsidR="004106DF" w:rsidRPr="006D0945">
        <w:rPr>
          <w:rFonts w:ascii="Times New Roman" w:hAnsi="Times New Roman" w:cs="Times New Roman"/>
          <w:sz w:val="26"/>
          <w:szCs w:val="26"/>
        </w:rPr>
        <w:t xml:space="preserve"> г. </w:t>
      </w:r>
      <w:r w:rsidR="004106DF" w:rsidRPr="006D0945">
        <w:rPr>
          <w:rFonts w:ascii="Times New Roman" w:hAnsi="Times New Roman" w:cs="Times New Roman"/>
          <w:sz w:val="26"/>
          <w:szCs w:val="26"/>
        </w:rPr>
        <w:tab/>
      </w:r>
      <w:r w:rsidR="004106DF" w:rsidRPr="006D0945">
        <w:rPr>
          <w:rFonts w:ascii="Times New Roman" w:hAnsi="Times New Roman" w:cs="Times New Roman"/>
          <w:sz w:val="26"/>
          <w:szCs w:val="26"/>
        </w:rPr>
        <w:tab/>
      </w:r>
      <w:r w:rsidR="004106DF" w:rsidRPr="006D0945">
        <w:rPr>
          <w:rFonts w:ascii="Times New Roman" w:hAnsi="Times New Roman" w:cs="Times New Roman"/>
          <w:sz w:val="26"/>
          <w:szCs w:val="26"/>
        </w:rPr>
        <w:tab/>
      </w:r>
      <w:r w:rsidR="004106DF" w:rsidRPr="006D0945">
        <w:rPr>
          <w:rFonts w:ascii="Times New Roman" w:hAnsi="Times New Roman" w:cs="Times New Roman"/>
          <w:sz w:val="26"/>
          <w:szCs w:val="26"/>
        </w:rPr>
        <w:tab/>
      </w:r>
      <w:r w:rsidR="004106DF" w:rsidRPr="006D094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106DF" w:rsidRPr="006D0945">
        <w:rPr>
          <w:rFonts w:ascii="Times New Roman" w:hAnsi="Times New Roman" w:cs="Times New Roman"/>
          <w:sz w:val="26"/>
          <w:szCs w:val="26"/>
        </w:rPr>
        <w:tab/>
      </w:r>
      <w:r w:rsidR="004106DF" w:rsidRPr="006D0945">
        <w:rPr>
          <w:rFonts w:ascii="Times New Roman" w:hAnsi="Times New Roman" w:cs="Times New Roman"/>
          <w:sz w:val="26"/>
          <w:szCs w:val="26"/>
        </w:rPr>
        <w:tab/>
      </w:r>
      <w:r w:rsidR="004106DF" w:rsidRPr="006D0945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E86CD5" w:rsidRPr="006D0945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4106DF" w:rsidRPr="006D0945">
        <w:rPr>
          <w:rFonts w:ascii="Times New Roman" w:hAnsi="Times New Roman" w:cs="Times New Roman"/>
          <w:sz w:val="26"/>
          <w:szCs w:val="26"/>
        </w:rPr>
        <w:t>г. Лагань</w:t>
      </w:r>
    </w:p>
    <w:p w:rsidR="004106DF" w:rsidRPr="00A35C18" w:rsidRDefault="004106DF" w:rsidP="0041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5C18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4106DF" w:rsidRPr="00A35C18" w:rsidRDefault="004106DF" w:rsidP="0041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в  Правила землепользования и застройки</w:t>
      </w:r>
    </w:p>
    <w:p w:rsidR="004106DF" w:rsidRPr="00A35C18" w:rsidRDefault="004106DF" w:rsidP="0041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 xml:space="preserve">Лаганского городского муниципального </w:t>
      </w:r>
    </w:p>
    <w:p w:rsidR="004106DF" w:rsidRPr="00A35C18" w:rsidRDefault="004106DF" w:rsidP="0041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образования Республики Калмыкия»</w:t>
      </w:r>
    </w:p>
    <w:p w:rsidR="00A35C18" w:rsidRDefault="00A35C18" w:rsidP="00410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06DF" w:rsidRPr="00A35C18" w:rsidRDefault="00E219F4" w:rsidP="00410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106DF" w:rsidRPr="00A35C18">
        <w:rPr>
          <w:rFonts w:ascii="Times New Roman" w:hAnsi="Times New Roman" w:cs="Times New Roman"/>
          <w:sz w:val="24"/>
          <w:szCs w:val="24"/>
        </w:rPr>
        <w:t xml:space="preserve">со статьями 24, 31, 32, 33 Градостроительного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Приказа Министерства экономического развития РФ от 1 сентября 2014г № 540 «Об утверждении классификатора видов разрешенного использования земельных участков» </w:t>
      </w:r>
      <w:r w:rsidR="004106DF" w:rsidRPr="00A35C18">
        <w:rPr>
          <w:rFonts w:ascii="Times New Roman" w:hAnsi="Times New Roman" w:cs="Times New Roman"/>
          <w:sz w:val="24"/>
          <w:szCs w:val="24"/>
        </w:rPr>
        <w:t>и с п.8 ст.12 Закона Республики Калмыкия от 26 декабря 2011г. №323-1У-З «О градостроительной деятельности в Республики Калмыкия», Уставом Лаганского городского муниципального образования Республики Калмыкия Собрание депутатов Лаганского</w:t>
      </w:r>
      <w:proofErr w:type="gramEnd"/>
      <w:r w:rsidR="004106DF" w:rsidRPr="00A35C18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</w:t>
      </w:r>
    </w:p>
    <w:p w:rsidR="004106DF" w:rsidRPr="004E2B72" w:rsidRDefault="004106DF" w:rsidP="006D0945">
      <w:pPr>
        <w:tabs>
          <w:tab w:val="left" w:pos="3345"/>
        </w:tabs>
        <w:spacing w:before="240"/>
        <w:jc w:val="center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>решило:</w:t>
      </w:r>
    </w:p>
    <w:p w:rsidR="00A35C18" w:rsidRPr="004E2B72" w:rsidRDefault="004106DF" w:rsidP="004106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>Внести в Правила землепользования и застройки Лаганского городского муниципального образования Республики Калмыкия, утвержденны</w:t>
      </w:r>
      <w:r w:rsidR="00973694">
        <w:rPr>
          <w:rFonts w:ascii="Times New Roman" w:hAnsi="Times New Roman" w:cs="Times New Roman"/>
          <w:sz w:val="26"/>
          <w:szCs w:val="26"/>
        </w:rPr>
        <w:t>е</w:t>
      </w:r>
      <w:r w:rsidRPr="004E2B72">
        <w:rPr>
          <w:rFonts w:ascii="Times New Roman" w:hAnsi="Times New Roman" w:cs="Times New Roman"/>
          <w:sz w:val="26"/>
          <w:szCs w:val="26"/>
        </w:rPr>
        <w:t xml:space="preserve"> решением Собрания депутатов Лаганского городского муниципального образования Республики Калмыкия от 7 мая 2013 г. № 34-114 </w:t>
      </w:r>
      <w:r w:rsidR="00973694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4E2B72">
        <w:rPr>
          <w:rFonts w:ascii="Times New Roman" w:hAnsi="Times New Roman" w:cs="Times New Roman"/>
          <w:sz w:val="26"/>
          <w:szCs w:val="26"/>
        </w:rPr>
        <w:t>изменения и дополнения</w:t>
      </w:r>
      <w:r w:rsidR="00A35C18" w:rsidRPr="004E2B72">
        <w:rPr>
          <w:rFonts w:ascii="Times New Roman" w:hAnsi="Times New Roman" w:cs="Times New Roman"/>
          <w:sz w:val="26"/>
          <w:szCs w:val="26"/>
        </w:rPr>
        <w:t>:</w:t>
      </w:r>
    </w:p>
    <w:p w:rsidR="004E2B72" w:rsidRPr="004E2B72" w:rsidRDefault="006D0945" w:rsidP="006D0945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73694">
        <w:rPr>
          <w:rFonts w:ascii="Times New Roman" w:hAnsi="Times New Roman" w:cs="Times New Roman"/>
          <w:sz w:val="26"/>
          <w:szCs w:val="26"/>
        </w:rPr>
        <w:t xml:space="preserve">Включить в зону </w:t>
      </w:r>
      <w:r>
        <w:rPr>
          <w:rFonts w:ascii="Times New Roman" w:hAnsi="Times New Roman" w:cs="Times New Roman"/>
          <w:sz w:val="26"/>
          <w:szCs w:val="26"/>
        </w:rPr>
        <w:t xml:space="preserve">существующей </w:t>
      </w:r>
      <w:r w:rsidR="00F7627D">
        <w:rPr>
          <w:rFonts w:ascii="Times New Roman" w:hAnsi="Times New Roman" w:cs="Times New Roman"/>
          <w:sz w:val="26"/>
          <w:szCs w:val="26"/>
        </w:rPr>
        <w:t>индивидуальн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F762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жилой</w:t>
      </w:r>
      <w:r w:rsidRPr="004E2B72">
        <w:rPr>
          <w:rFonts w:ascii="Times New Roman" w:hAnsi="Times New Roman" w:cs="Times New Roman"/>
          <w:sz w:val="26"/>
          <w:szCs w:val="26"/>
        </w:rPr>
        <w:t xml:space="preserve"> застройки</w:t>
      </w:r>
      <w:r>
        <w:rPr>
          <w:rFonts w:ascii="Times New Roman" w:hAnsi="Times New Roman" w:cs="Times New Roman"/>
          <w:sz w:val="26"/>
          <w:szCs w:val="26"/>
        </w:rPr>
        <w:t xml:space="preserve"> с возможностью ведения ЛПХ</w:t>
      </w:r>
      <w:r w:rsidR="00F7627D">
        <w:rPr>
          <w:rFonts w:ascii="Times New Roman" w:hAnsi="Times New Roman" w:cs="Times New Roman"/>
          <w:sz w:val="26"/>
          <w:szCs w:val="26"/>
        </w:rPr>
        <w:t xml:space="preserve"> </w:t>
      </w:r>
      <w:r w:rsidR="008D1236" w:rsidRPr="004E2B72">
        <w:rPr>
          <w:rFonts w:ascii="Times New Roman" w:hAnsi="Times New Roman" w:cs="Times New Roman"/>
          <w:sz w:val="26"/>
          <w:szCs w:val="26"/>
        </w:rPr>
        <w:t>(</w:t>
      </w:r>
      <w:r w:rsidR="002968EF" w:rsidRPr="004E2B72">
        <w:rPr>
          <w:rFonts w:ascii="Times New Roman" w:hAnsi="Times New Roman" w:cs="Times New Roman"/>
          <w:sz w:val="26"/>
          <w:szCs w:val="26"/>
        </w:rPr>
        <w:t>Ж</w:t>
      </w:r>
      <w:proofErr w:type="gramStart"/>
      <w:r w:rsidR="002968EF" w:rsidRPr="004E2B72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8D1236" w:rsidRPr="004E2B72">
        <w:rPr>
          <w:rFonts w:ascii="Times New Roman" w:hAnsi="Times New Roman" w:cs="Times New Roman"/>
          <w:sz w:val="26"/>
          <w:szCs w:val="26"/>
        </w:rPr>
        <w:t>)</w:t>
      </w:r>
      <w:r w:rsidR="002968EF" w:rsidRPr="004E2B72">
        <w:rPr>
          <w:rFonts w:ascii="Times New Roman" w:hAnsi="Times New Roman" w:cs="Times New Roman"/>
          <w:sz w:val="26"/>
          <w:szCs w:val="26"/>
        </w:rPr>
        <w:t xml:space="preserve"> </w:t>
      </w:r>
      <w:r w:rsidR="008D1236" w:rsidRPr="004E2B72">
        <w:rPr>
          <w:rFonts w:ascii="Times New Roman" w:hAnsi="Times New Roman" w:cs="Times New Roman"/>
          <w:sz w:val="26"/>
          <w:szCs w:val="26"/>
        </w:rPr>
        <w:t>вид</w:t>
      </w:r>
      <w:r w:rsidR="004E2B72" w:rsidRPr="004E2B72">
        <w:rPr>
          <w:rFonts w:ascii="Times New Roman" w:hAnsi="Times New Roman" w:cs="Times New Roman"/>
          <w:sz w:val="26"/>
          <w:szCs w:val="26"/>
        </w:rPr>
        <w:t>ы</w:t>
      </w:r>
      <w:r w:rsidR="009F2BFE">
        <w:rPr>
          <w:rFonts w:ascii="Times New Roman" w:hAnsi="Times New Roman" w:cs="Times New Roman"/>
          <w:sz w:val="26"/>
          <w:szCs w:val="26"/>
        </w:rPr>
        <w:t xml:space="preserve"> разрешенного использования</w:t>
      </w:r>
      <w:r w:rsidR="00973694">
        <w:rPr>
          <w:rFonts w:ascii="Times New Roman" w:hAnsi="Times New Roman" w:cs="Times New Roman"/>
          <w:sz w:val="26"/>
          <w:szCs w:val="26"/>
        </w:rPr>
        <w:t>, соответствующие Приказу Министерства экономического развития РФ от 01.09.2014г № 540:</w:t>
      </w:r>
    </w:p>
    <w:p w:rsidR="008D1236" w:rsidRPr="004E2B72" w:rsidRDefault="004E2B72" w:rsidP="004E2B72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 xml:space="preserve">1) </w:t>
      </w:r>
      <w:r w:rsidR="008D1236" w:rsidRPr="004E2B72">
        <w:rPr>
          <w:rFonts w:ascii="Times New Roman" w:hAnsi="Times New Roman" w:cs="Times New Roman"/>
          <w:sz w:val="26"/>
          <w:szCs w:val="26"/>
        </w:rPr>
        <w:t>жилая застройка с код</w:t>
      </w:r>
      <w:r w:rsidR="00973694">
        <w:rPr>
          <w:rFonts w:ascii="Times New Roman" w:hAnsi="Times New Roman" w:cs="Times New Roman"/>
          <w:sz w:val="26"/>
          <w:szCs w:val="26"/>
        </w:rPr>
        <w:t>а</w:t>
      </w:r>
      <w:r w:rsidR="008D1236" w:rsidRPr="004E2B72">
        <w:rPr>
          <w:rFonts w:ascii="Times New Roman" w:hAnsi="Times New Roman" w:cs="Times New Roman"/>
          <w:sz w:val="26"/>
          <w:szCs w:val="26"/>
        </w:rPr>
        <w:t>м</w:t>
      </w:r>
      <w:r w:rsidR="00973694">
        <w:rPr>
          <w:rFonts w:ascii="Times New Roman" w:hAnsi="Times New Roman" w:cs="Times New Roman"/>
          <w:sz w:val="26"/>
          <w:szCs w:val="26"/>
        </w:rPr>
        <w:t>и</w:t>
      </w:r>
      <w:r w:rsidR="008D1236" w:rsidRPr="004E2B72">
        <w:rPr>
          <w:rFonts w:ascii="Times New Roman" w:hAnsi="Times New Roman" w:cs="Times New Roman"/>
          <w:sz w:val="26"/>
          <w:szCs w:val="26"/>
        </w:rPr>
        <w:t xml:space="preserve"> вид</w:t>
      </w:r>
      <w:r w:rsidR="00973694">
        <w:rPr>
          <w:rFonts w:ascii="Times New Roman" w:hAnsi="Times New Roman" w:cs="Times New Roman"/>
          <w:sz w:val="26"/>
          <w:szCs w:val="26"/>
        </w:rPr>
        <w:t>ов</w:t>
      </w:r>
      <w:r w:rsidR="008D1236" w:rsidRPr="004E2B72">
        <w:rPr>
          <w:rFonts w:ascii="Times New Roman" w:hAnsi="Times New Roman" w:cs="Times New Roman"/>
          <w:sz w:val="26"/>
          <w:szCs w:val="26"/>
        </w:rPr>
        <w:t xml:space="preserve"> разрешенного использования 2.0</w:t>
      </w:r>
      <w:r w:rsidR="00973694">
        <w:rPr>
          <w:rFonts w:ascii="Times New Roman" w:hAnsi="Times New Roman" w:cs="Times New Roman"/>
          <w:sz w:val="26"/>
          <w:szCs w:val="26"/>
        </w:rPr>
        <w:t>-2.7</w:t>
      </w:r>
      <w:r w:rsidR="008D1236" w:rsidRPr="004E2B72">
        <w:rPr>
          <w:rFonts w:ascii="Times New Roman" w:hAnsi="Times New Roman" w:cs="Times New Roman"/>
          <w:sz w:val="26"/>
          <w:szCs w:val="26"/>
        </w:rPr>
        <w:t>;</w:t>
      </w:r>
    </w:p>
    <w:p w:rsidR="008D1236" w:rsidRPr="004E2B72" w:rsidRDefault="004E2B72" w:rsidP="00A35C18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>2</w:t>
      </w:r>
      <w:r w:rsidR="008D1236" w:rsidRPr="004E2B72">
        <w:rPr>
          <w:rFonts w:ascii="Times New Roman" w:hAnsi="Times New Roman" w:cs="Times New Roman"/>
          <w:sz w:val="26"/>
          <w:szCs w:val="26"/>
        </w:rPr>
        <w:t>) коммунальное обслуживание с кодом вида разрешенного использования 3.1;</w:t>
      </w:r>
    </w:p>
    <w:p w:rsidR="004106DF" w:rsidRPr="004E2B72" w:rsidRDefault="004E2B72" w:rsidP="00A35C18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>3</w:t>
      </w:r>
      <w:r w:rsidR="008D1236" w:rsidRPr="004E2B72">
        <w:rPr>
          <w:rFonts w:ascii="Times New Roman" w:hAnsi="Times New Roman" w:cs="Times New Roman"/>
          <w:sz w:val="26"/>
          <w:szCs w:val="26"/>
        </w:rPr>
        <w:t>) социальное обслуживание с кодом вида разрешенного использования 3.2;</w:t>
      </w:r>
    </w:p>
    <w:p w:rsidR="002968EF" w:rsidRPr="004E2B72" w:rsidRDefault="004E2B72" w:rsidP="00A35C18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>4</w:t>
      </w:r>
      <w:r w:rsidR="008D1236" w:rsidRPr="004E2B72">
        <w:rPr>
          <w:rFonts w:ascii="Times New Roman" w:hAnsi="Times New Roman" w:cs="Times New Roman"/>
          <w:sz w:val="26"/>
          <w:szCs w:val="26"/>
        </w:rPr>
        <w:t>) бытовое обслуживание с кодом вида разрешенного использования 3.3;</w:t>
      </w:r>
    </w:p>
    <w:p w:rsidR="008D1236" w:rsidRPr="004E2B72" w:rsidRDefault="004E2B72" w:rsidP="00A35C18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>5</w:t>
      </w:r>
      <w:r w:rsidR="008D1236" w:rsidRPr="004E2B72">
        <w:rPr>
          <w:rFonts w:ascii="Times New Roman" w:hAnsi="Times New Roman" w:cs="Times New Roman"/>
          <w:sz w:val="26"/>
          <w:szCs w:val="26"/>
        </w:rPr>
        <w:t>) здравоохранение с кодом вида разрешенного использования 3.4;</w:t>
      </w:r>
    </w:p>
    <w:p w:rsidR="008D1236" w:rsidRPr="004E2B72" w:rsidRDefault="004E2B72" w:rsidP="00A35C18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>6</w:t>
      </w:r>
      <w:r w:rsidR="008D1236" w:rsidRPr="004E2B72">
        <w:rPr>
          <w:rFonts w:ascii="Times New Roman" w:hAnsi="Times New Roman" w:cs="Times New Roman"/>
          <w:sz w:val="26"/>
          <w:szCs w:val="26"/>
        </w:rPr>
        <w:t>) предпринимательство с кодом вида разрешенного использования 4.0</w:t>
      </w:r>
      <w:r w:rsidR="00973694">
        <w:rPr>
          <w:rFonts w:ascii="Times New Roman" w:hAnsi="Times New Roman" w:cs="Times New Roman"/>
          <w:sz w:val="26"/>
          <w:szCs w:val="26"/>
        </w:rPr>
        <w:t>-4.9</w:t>
      </w:r>
      <w:r w:rsidR="008D1236" w:rsidRPr="004E2B72">
        <w:rPr>
          <w:rFonts w:ascii="Times New Roman" w:hAnsi="Times New Roman" w:cs="Times New Roman"/>
          <w:sz w:val="26"/>
          <w:szCs w:val="26"/>
        </w:rPr>
        <w:t>;</w:t>
      </w:r>
    </w:p>
    <w:p w:rsidR="004106DF" w:rsidRPr="004E2B72" w:rsidRDefault="004E2B72" w:rsidP="004106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на </w:t>
      </w:r>
      <w:r w:rsidR="00C70786"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</w:t>
      </w:r>
      <w:r w:rsidRPr="004E2B72">
        <w:rPr>
          <w:rFonts w:ascii="Times New Roman" w:hAnsi="Times New Roman" w:cs="Times New Roman"/>
          <w:sz w:val="26"/>
          <w:szCs w:val="26"/>
        </w:rPr>
        <w:t xml:space="preserve">Лаганского </w:t>
      </w:r>
      <w:r w:rsidR="00C70786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4E2B72">
        <w:rPr>
          <w:rFonts w:ascii="Times New Roman" w:hAnsi="Times New Roman" w:cs="Times New Roman"/>
          <w:sz w:val="26"/>
          <w:szCs w:val="26"/>
        </w:rPr>
        <w:t>муниципального образования Республики Калмыкия (</w:t>
      </w:r>
      <w:r w:rsidRPr="004E2B72">
        <w:rPr>
          <w:rFonts w:ascii="Times New Roman" w:hAnsi="Times New Roman" w:cs="Times New Roman"/>
          <w:sz w:val="26"/>
          <w:szCs w:val="26"/>
          <w:lang w:val="en-US"/>
        </w:rPr>
        <w:t>algmo</w:t>
      </w:r>
      <w:r w:rsidRPr="004E2B72">
        <w:rPr>
          <w:rFonts w:ascii="Times New Roman" w:hAnsi="Times New Roman" w:cs="Times New Roman"/>
          <w:sz w:val="26"/>
          <w:szCs w:val="26"/>
        </w:rPr>
        <w:t>-</w:t>
      </w:r>
      <w:r w:rsidRPr="004E2B72">
        <w:rPr>
          <w:rFonts w:ascii="Times New Roman" w:hAnsi="Times New Roman" w:cs="Times New Roman"/>
          <w:sz w:val="26"/>
          <w:szCs w:val="26"/>
          <w:lang w:val="en-US"/>
        </w:rPr>
        <w:t>rk</w:t>
      </w:r>
      <w:r w:rsidRPr="004E2B72">
        <w:rPr>
          <w:rFonts w:ascii="Times New Roman" w:hAnsi="Times New Roman" w:cs="Times New Roman"/>
          <w:sz w:val="26"/>
          <w:szCs w:val="26"/>
        </w:rPr>
        <w:t>.</w:t>
      </w:r>
      <w:r w:rsidRPr="004E2B7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4E2B72">
        <w:rPr>
          <w:rFonts w:ascii="Times New Roman" w:hAnsi="Times New Roman" w:cs="Times New Roman"/>
          <w:sz w:val="26"/>
          <w:szCs w:val="26"/>
        </w:rPr>
        <w:t>).</w:t>
      </w:r>
    </w:p>
    <w:p w:rsidR="004E2B72" w:rsidRPr="004E2B72" w:rsidRDefault="004E2B72" w:rsidP="004E2B72">
      <w:pPr>
        <w:pStyle w:val="a3"/>
        <w:numPr>
          <w:ilvl w:val="0"/>
          <w:numId w:val="1"/>
        </w:numPr>
        <w:tabs>
          <w:tab w:val="left" w:pos="3345"/>
        </w:tabs>
        <w:spacing w:after="0"/>
        <w:jc w:val="both"/>
        <w:rPr>
          <w:sz w:val="26"/>
          <w:szCs w:val="26"/>
        </w:rPr>
      </w:pPr>
      <w:r w:rsidRPr="004E2B72">
        <w:rPr>
          <w:sz w:val="26"/>
          <w:szCs w:val="26"/>
        </w:rPr>
        <w:t>Настоящее решение вступает в силу со дня его официального обнародования.</w:t>
      </w:r>
    </w:p>
    <w:p w:rsidR="004106DF" w:rsidRPr="004E2B72" w:rsidRDefault="004106DF" w:rsidP="00410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ab/>
      </w:r>
      <w:r w:rsidRPr="004E2B72">
        <w:rPr>
          <w:rFonts w:ascii="Times New Roman" w:hAnsi="Times New Roman" w:cs="Times New Roman"/>
          <w:sz w:val="26"/>
          <w:szCs w:val="26"/>
        </w:rPr>
        <w:tab/>
      </w:r>
    </w:p>
    <w:p w:rsidR="004106DF" w:rsidRPr="00A35C18" w:rsidRDefault="004106DF" w:rsidP="00410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 xml:space="preserve">Глава Лаганского </w:t>
      </w:r>
      <w:proofErr w:type="gramStart"/>
      <w:r w:rsidRPr="00A35C18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4106DF" w:rsidRPr="00A35C18" w:rsidRDefault="004106DF" w:rsidP="00410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106DF" w:rsidRPr="00A35C18" w:rsidRDefault="004106DF" w:rsidP="00410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Республики Калмыкия (ахлачи),</w:t>
      </w:r>
    </w:p>
    <w:p w:rsidR="004106DF" w:rsidRPr="00A35C18" w:rsidRDefault="004106DF" w:rsidP="00410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106DF" w:rsidRPr="00A35C18" w:rsidRDefault="004106DF" w:rsidP="00410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Лаганского городского муниципального</w:t>
      </w:r>
    </w:p>
    <w:p w:rsidR="00BF0DD3" w:rsidRPr="00325FA2" w:rsidRDefault="004106DF" w:rsidP="00325FA2">
      <w:pPr>
        <w:spacing w:after="0"/>
        <w:rPr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Pr="00A35C18">
        <w:rPr>
          <w:rFonts w:ascii="Times New Roman" w:hAnsi="Times New Roman" w:cs="Times New Roman"/>
          <w:sz w:val="24"/>
          <w:szCs w:val="24"/>
        </w:rPr>
        <w:tab/>
      </w:r>
      <w:r w:rsidRPr="00A35C18">
        <w:rPr>
          <w:rFonts w:ascii="Times New Roman" w:hAnsi="Times New Roman" w:cs="Times New Roman"/>
          <w:sz w:val="24"/>
          <w:szCs w:val="24"/>
        </w:rPr>
        <w:tab/>
      </w:r>
      <w:r w:rsidRPr="00A35C18">
        <w:rPr>
          <w:rFonts w:ascii="Times New Roman" w:hAnsi="Times New Roman" w:cs="Times New Roman"/>
          <w:sz w:val="24"/>
          <w:szCs w:val="24"/>
        </w:rPr>
        <w:tab/>
      </w:r>
      <w:r w:rsidRPr="00A35C1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E2B72">
        <w:rPr>
          <w:rFonts w:ascii="Times New Roman" w:hAnsi="Times New Roman" w:cs="Times New Roman"/>
          <w:sz w:val="24"/>
          <w:szCs w:val="24"/>
        </w:rPr>
        <w:tab/>
      </w:r>
      <w:r w:rsidR="004E2B7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35C18">
        <w:rPr>
          <w:rFonts w:ascii="Times New Roman" w:hAnsi="Times New Roman" w:cs="Times New Roman"/>
          <w:sz w:val="24"/>
          <w:szCs w:val="24"/>
        </w:rPr>
        <w:t>Анханов В.Г</w:t>
      </w:r>
      <w:r w:rsidRPr="00A35C18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BF0DD3" w:rsidRPr="00325FA2" w:rsidSect="0065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8E1"/>
    <w:multiLevelType w:val="hybridMultilevel"/>
    <w:tmpl w:val="FD5C68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128F"/>
    <w:multiLevelType w:val="hybridMultilevel"/>
    <w:tmpl w:val="69543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4A6E89"/>
    <w:multiLevelType w:val="hybridMultilevel"/>
    <w:tmpl w:val="B3B6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90996"/>
    <w:multiLevelType w:val="hybridMultilevel"/>
    <w:tmpl w:val="B3B6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55103"/>
    <w:multiLevelType w:val="hybridMultilevel"/>
    <w:tmpl w:val="70781776"/>
    <w:lvl w:ilvl="0" w:tplc="68249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54A7F"/>
    <w:multiLevelType w:val="hybridMultilevel"/>
    <w:tmpl w:val="D40A0884"/>
    <w:lvl w:ilvl="0" w:tplc="66F4F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6DF"/>
    <w:rsid w:val="00010649"/>
    <w:rsid w:val="000171E7"/>
    <w:rsid w:val="000F43B0"/>
    <w:rsid w:val="00174EDE"/>
    <w:rsid w:val="002968EF"/>
    <w:rsid w:val="00325FA2"/>
    <w:rsid w:val="003D3E9D"/>
    <w:rsid w:val="003E52D1"/>
    <w:rsid w:val="004106DF"/>
    <w:rsid w:val="00454864"/>
    <w:rsid w:val="00473DCA"/>
    <w:rsid w:val="004B4C7F"/>
    <w:rsid w:val="004E2B72"/>
    <w:rsid w:val="005F5818"/>
    <w:rsid w:val="006514E2"/>
    <w:rsid w:val="006B424E"/>
    <w:rsid w:val="006D0945"/>
    <w:rsid w:val="007D7642"/>
    <w:rsid w:val="008D1236"/>
    <w:rsid w:val="008D5094"/>
    <w:rsid w:val="00973694"/>
    <w:rsid w:val="009772EE"/>
    <w:rsid w:val="009F2BFE"/>
    <w:rsid w:val="00A35C18"/>
    <w:rsid w:val="00A574BC"/>
    <w:rsid w:val="00B245A9"/>
    <w:rsid w:val="00B75DE6"/>
    <w:rsid w:val="00BB7470"/>
    <w:rsid w:val="00BF0DD3"/>
    <w:rsid w:val="00C70786"/>
    <w:rsid w:val="00CA3766"/>
    <w:rsid w:val="00CE53AC"/>
    <w:rsid w:val="00CF2E1D"/>
    <w:rsid w:val="00D65F60"/>
    <w:rsid w:val="00E219F4"/>
    <w:rsid w:val="00E86CD5"/>
    <w:rsid w:val="00F50A8A"/>
    <w:rsid w:val="00F7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106D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106D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10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2015-07-09T07:36:00Z</cp:lastPrinted>
  <dcterms:created xsi:type="dcterms:W3CDTF">2014-11-21T11:28:00Z</dcterms:created>
  <dcterms:modified xsi:type="dcterms:W3CDTF">2015-07-09T07:36:00Z</dcterms:modified>
</cp:coreProperties>
</file>