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AC" w:rsidRDefault="000F7CAC" w:rsidP="000F7CAC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6"/>
          <w:color w:val="3C3C3C"/>
          <w:sz w:val="27"/>
          <w:szCs w:val="27"/>
        </w:rPr>
        <w:t>СОБРАНИЕ ДЕПУТАТОВ ЛАГАНСКОГО ГОРОДСКОГО МУНИЦИПАЛЬНОГО ОБРАЗОВАНИЯ РЕСПУБЛИКИ КАЛМЫКИЯ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Style w:val="a6"/>
          <w:color w:val="3C3C3C"/>
          <w:sz w:val="27"/>
          <w:szCs w:val="27"/>
        </w:rPr>
        <w:t>РЕШЕНИЕ № 37-2</w:t>
      </w:r>
    </w:p>
    <w:p w:rsidR="000F7CAC" w:rsidRDefault="000F7CAC" w:rsidP="000F7CAC">
      <w:pPr>
        <w:pStyle w:val="a5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br/>
      </w:r>
      <w:proofErr w:type="gramStart"/>
      <w:r>
        <w:rPr>
          <w:color w:val="3C3C3C"/>
          <w:sz w:val="27"/>
          <w:szCs w:val="27"/>
        </w:rPr>
        <w:t xml:space="preserve">19 ноября 2019 г.                                                                                                 г. </w:t>
      </w:r>
      <w:proofErr w:type="spellStart"/>
      <w:r>
        <w:rPr>
          <w:color w:val="3C3C3C"/>
          <w:sz w:val="27"/>
          <w:szCs w:val="27"/>
        </w:rPr>
        <w:t>Лагань</w:t>
      </w:r>
      <w:proofErr w:type="spellEnd"/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color w:val="3C3C3C"/>
          <w:sz w:val="27"/>
          <w:szCs w:val="27"/>
        </w:rPr>
        <w:br/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color w:val="3C3C3C"/>
          <w:sz w:val="27"/>
          <w:szCs w:val="27"/>
        </w:rPr>
        <w:br/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color w:val="3C3C3C"/>
          <w:sz w:val="27"/>
          <w:szCs w:val="27"/>
        </w:rPr>
        <w:t>«О земельном налоге на территории</w:t>
      </w:r>
      <w:r>
        <w:rPr>
          <w:rFonts w:ascii="Arial" w:hAnsi="Arial" w:cs="Arial"/>
          <w:color w:val="3C3C3C"/>
          <w:sz w:val="21"/>
          <w:szCs w:val="21"/>
        </w:rPr>
        <w:br/>
      </w:r>
      <w:proofErr w:type="spellStart"/>
      <w:r>
        <w:rPr>
          <w:color w:val="3C3C3C"/>
          <w:sz w:val="27"/>
          <w:szCs w:val="27"/>
        </w:rPr>
        <w:t>Лаганского</w:t>
      </w:r>
      <w:proofErr w:type="spellEnd"/>
      <w:r>
        <w:rPr>
          <w:color w:val="3C3C3C"/>
          <w:sz w:val="27"/>
          <w:szCs w:val="27"/>
        </w:rPr>
        <w:t xml:space="preserve"> городского муниципального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color w:val="3C3C3C"/>
          <w:sz w:val="27"/>
          <w:szCs w:val="27"/>
        </w:rPr>
        <w:t>образования Республики Калмыкия»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color w:val="3C3C3C"/>
          <w:sz w:val="21"/>
          <w:szCs w:val="21"/>
        </w:rPr>
        <w:t> 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color w:val="3C3C3C"/>
          <w:sz w:val="27"/>
          <w:szCs w:val="27"/>
        </w:rPr>
        <w:t xml:space="preserve">В соответствии с главой 31 Налогового кодекса Российской Федерации, Федеральным законом от 6 октября 2003 года № 131- ФЗ «Об общих принципах организации местного самоуправления в Российской Федерации», Уставом </w:t>
      </w:r>
      <w:proofErr w:type="spellStart"/>
      <w:r>
        <w:rPr>
          <w:color w:val="3C3C3C"/>
          <w:sz w:val="27"/>
          <w:szCs w:val="27"/>
        </w:rPr>
        <w:t>Лаганского</w:t>
      </w:r>
      <w:proofErr w:type="spellEnd"/>
      <w:r>
        <w:rPr>
          <w:color w:val="3C3C3C"/>
          <w:sz w:val="27"/>
          <w:szCs w:val="27"/>
        </w:rPr>
        <w:t xml:space="preserve"> городского муниципального образования Республики Калмыкия, Собрание депутатов </w:t>
      </w:r>
      <w:proofErr w:type="spellStart"/>
      <w:r>
        <w:rPr>
          <w:color w:val="3C3C3C"/>
          <w:sz w:val="27"/>
          <w:szCs w:val="27"/>
        </w:rPr>
        <w:t>Лаганского</w:t>
      </w:r>
      <w:proofErr w:type="spellEnd"/>
      <w:r>
        <w:rPr>
          <w:color w:val="3C3C3C"/>
          <w:sz w:val="27"/>
          <w:szCs w:val="27"/>
        </w:rPr>
        <w:t xml:space="preserve"> городского муниципального образования Республики Калмыкия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color w:val="3C3C3C"/>
          <w:sz w:val="21"/>
          <w:szCs w:val="21"/>
        </w:rPr>
        <w:t> 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rStyle w:val="a6"/>
          <w:color w:val="3C3C3C"/>
          <w:sz w:val="27"/>
          <w:szCs w:val="27"/>
        </w:rPr>
        <w:t>решило</w:t>
      </w:r>
      <w:proofErr w:type="gramEnd"/>
      <w:r>
        <w:rPr>
          <w:rStyle w:val="a6"/>
          <w:color w:val="3C3C3C"/>
          <w:sz w:val="27"/>
          <w:szCs w:val="27"/>
        </w:rPr>
        <w:t>: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color w:val="3C3C3C"/>
          <w:sz w:val="27"/>
          <w:szCs w:val="27"/>
        </w:rPr>
        <w:t xml:space="preserve">1. Установить на территории </w:t>
      </w:r>
      <w:proofErr w:type="spellStart"/>
      <w:r>
        <w:rPr>
          <w:color w:val="3C3C3C"/>
          <w:sz w:val="27"/>
          <w:szCs w:val="27"/>
        </w:rPr>
        <w:t>Лаганского</w:t>
      </w:r>
      <w:proofErr w:type="spellEnd"/>
      <w:r>
        <w:rPr>
          <w:color w:val="3C3C3C"/>
          <w:sz w:val="27"/>
          <w:szCs w:val="27"/>
        </w:rPr>
        <w:t xml:space="preserve"> городского муниципального образования Республики Калмыкия земельный налог.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color w:val="3C3C3C"/>
          <w:sz w:val="27"/>
          <w:szCs w:val="27"/>
        </w:rPr>
        <w:t xml:space="preserve">2. </w:t>
      </w:r>
      <w:proofErr w:type="gramStart"/>
      <w:r>
        <w:rPr>
          <w:color w:val="3C3C3C"/>
          <w:sz w:val="27"/>
          <w:szCs w:val="27"/>
        </w:rPr>
        <w:t>Установить налоговые ставки земельного налога в следующих размерах: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color w:val="3C3C3C"/>
          <w:sz w:val="27"/>
          <w:szCs w:val="27"/>
        </w:rPr>
        <w:t>1)</w:t>
      </w:r>
      <w:r>
        <w:rPr>
          <w:rStyle w:val="a6"/>
          <w:color w:val="3C3C3C"/>
          <w:sz w:val="27"/>
          <w:szCs w:val="27"/>
        </w:rPr>
        <w:t>0,1 процента</w:t>
      </w:r>
      <w:r>
        <w:rPr>
          <w:color w:val="3C3C3C"/>
          <w:sz w:val="27"/>
          <w:szCs w:val="27"/>
        </w:rPr>
        <w:t> от кадастровой стоимости в отношении земельных участков: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color w:val="3C3C3C"/>
          <w:sz w:val="27"/>
          <w:szCs w:val="27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</w:t>
      </w:r>
      <w:proofErr w:type="gramEnd"/>
      <w:r>
        <w:rPr>
          <w:color w:val="3C3C3C"/>
          <w:sz w:val="27"/>
          <w:szCs w:val="27"/>
        </w:rPr>
        <w:t xml:space="preserve">, </w:t>
      </w:r>
      <w:proofErr w:type="gramStart"/>
      <w:r>
        <w:rPr>
          <w:color w:val="3C3C3C"/>
          <w:sz w:val="27"/>
          <w:szCs w:val="27"/>
        </w:rPr>
        <w:t>приобретенных</w:t>
      </w:r>
      <w:proofErr w:type="gramEnd"/>
      <w:r>
        <w:rPr>
          <w:color w:val="3C3C3C"/>
          <w:sz w:val="27"/>
          <w:szCs w:val="27"/>
        </w:rPr>
        <w:t xml:space="preserve"> (предоставленных) для индивидуального жилищного строительства, используемых в предпринимательской деятельности);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color w:val="3C3C3C"/>
          <w:sz w:val="27"/>
          <w:szCs w:val="27"/>
        </w:rPr>
        <w:t xml:space="preserve">- </w:t>
      </w:r>
      <w:proofErr w:type="gramStart"/>
      <w:r>
        <w:rPr>
          <w:color w:val="3C3C3C"/>
          <w:sz w:val="27"/>
          <w:szCs w:val="27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и отдельные законодательные акты Российской Федерации».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color w:val="3C3C3C"/>
          <w:sz w:val="27"/>
          <w:szCs w:val="27"/>
        </w:rPr>
        <w:t>2) </w:t>
      </w:r>
      <w:r>
        <w:rPr>
          <w:rStyle w:val="a6"/>
          <w:color w:val="3C3C3C"/>
          <w:sz w:val="27"/>
          <w:szCs w:val="27"/>
        </w:rPr>
        <w:t>0,3 процента </w:t>
      </w:r>
      <w:r>
        <w:rPr>
          <w:color w:val="3C3C3C"/>
          <w:sz w:val="27"/>
          <w:szCs w:val="27"/>
        </w:rPr>
        <w:t>от кадастровой стоимости в отношении земельных участков: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color w:val="3C3C3C"/>
          <w:sz w:val="27"/>
          <w:szCs w:val="27"/>
        </w:rPr>
        <w:t>- отнесенных</w:t>
      </w:r>
      <w:proofErr w:type="gramEnd"/>
      <w:r>
        <w:rPr>
          <w:color w:val="3C3C3C"/>
          <w:sz w:val="27"/>
          <w:szCs w:val="27"/>
        </w:rPr>
        <w:t xml:space="preserve">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color w:val="3C3C3C"/>
          <w:sz w:val="27"/>
          <w:szCs w:val="27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color w:val="3C3C3C"/>
          <w:sz w:val="27"/>
          <w:szCs w:val="27"/>
        </w:rPr>
        <w:t>3) </w:t>
      </w:r>
      <w:r>
        <w:rPr>
          <w:rStyle w:val="a6"/>
          <w:color w:val="3C3C3C"/>
          <w:sz w:val="27"/>
          <w:szCs w:val="27"/>
        </w:rPr>
        <w:t>1,5 процента</w:t>
      </w:r>
      <w:r>
        <w:rPr>
          <w:color w:val="3C3C3C"/>
          <w:sz w:val="27"/>
          <w:szCs w:val="27"/>
        </w:rPr>
        <w:t> от кадастровой стоимости в отношении прочих земельных участков.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color w:val="3C3C3C"/>
          <w:sz w:val="27"/>
          <w:szCs w:val="27"/>
        </w:rPr>
        <w:lastRenderedPageBreak/>
        <w:t>3. При исчислении налога в отношении земельного участка с более</w:t>
      </w:r>
      <w:proofErr w:type="gramStart"/>
      <w:r>
        <w:rPr>
          <w:color w:val="3C3C3C"/>
          <w:sz w:val="27"/>
          <w:szCs w:val="27"/>
        </w:rPr>
        <w:t>,</w:t>
      </w:r>
      <w:proofErr w:type="gramEnd"/>
      <w:r>
        <w:rPr>
          <w:color w:val="3C3C3C"/>
          <w:sz w:val="27"/>
          <w:szCs w:val="27"/>
        </w:rPr>
        <w:t xml:space="preserve"> чем одним видом разрешенного использования из всех возможных значений ставок применяется наибольшая.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color w:val="3C3C3C"/>
          <w:sz w:val="27"/>
          <w:szCs w:val="27"/>
        </w:rPr>
        <w:t>4. Отчетными периодами для налогоплательщиков — организаций признаются первый квартал, второй квартал и третий квартал календарного года.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color w:val="3C3C3C"/>
          <w:sz w:val="27"/>
          <w:szCs w:val="27"/>
        </w:rPr>
        <w:t>5. Порядок и сроки уплаты авансовых платежей: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color w:val="3C3C3C"/>
          <w:sz w:val="27"/>
          <w:szCs w:val="27"/>
        </w:rPr>
        <w:t>5.1. Сумма налога, подлежащая уплате по истечении налогового периода, уплачивается налогоплательщиками-организациями не позднее 1 февраля года, следующего за истекшим налоговым периодом.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color w:val="3C3C3C"/>
          <w:sz w:val="27"/>
          <w:szCs w:val="27"/>
        </w:rPr>
        <w:t>5.2. Налогоплательщики-организации уплачивают авансовые платежи по налогу не позднее 1 апреля, 1 июля, 1 октября текущего налогового периода.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color w:val="3C3C3C"/>
          <w:sz w:val="27"/>
          <w:szCs w:val="27"/>
        </w:rPr>
        <w:t>6. Налогоплательщики - физические лица уплачивают земельный налог в сроки, установленные Налоговым кодексом Российской Федерации.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color w:val="3C3C3C"/>
          <w:sz w:val="27"/>
          <w:szCs w:val="27"/>
        </w:rPr>
        <w:t>7. Налоговые льготы, основания и порядок их применения.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color w:val="3C3C3C"/>
          <w:sz w:val="27"/>
          <w:szCs w:val="27"/>
        </w:rPr>
        <w:t xml:space="preserve">7.1.Освободить от уплаты земельного налога следующие категории налогоплательщиков в отношении земельных участков, расположенных на территории </w:t>
      </w:r>
      <w:proofErr w:type="spellStart"/>
      <w:r>
        <w:rPr>
          <w:color w:val="3C3C3C"/>
          <w:sz w:val="27"/>
          <w:szCs w:val="27"/>
        </w:rPr>
        <w:t>Лаганского</w:t>
      </w:r>
      <w:proofErr w:type="spellEnd"/>
      <w:r>
        <w:rPr>
          <w:color w:val="3C3C3C"/>
          <w:sz w:val="27"/>
          <w:szCs w:val="27"/>
        </w:rPr>
        <w:t xml:space="preserve"> городского муниципального образования Республики Калмыкия: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color w:val="3C3C3C"/>
          <w:sz w:val="27"/>
          <w:szCs w:val="27"/>
        </w:rPr>
        <w:t xml:space="preserve">- Почётные граждане </w:t>
      </w:r>
      <w:proofErr w:type="spellStart"/>
      <w:r>
        <w:rPr>
          <w:color w:val="3C3C3C"/>
          <w:sz w:val="27"/>
          <w:szCs w:val="27"/>
        </w:rPr>
        <w:t>Лаганского</w:t>
      </w:r>
      <w:proofErr w:type="spellEnd"/>
      <w:r>
        <w:rPr>
          <w:color w:val="3C3C3C"/>
          <w:sz w:val="27"/>
          <w:szCs w:val="27"/>
        </w:rPr>
        <w:t xml:space="preserve"> района и Почётные граждане </w:t>
      </w:r>
      <w:proofErr w:type="spellStart"/>
      <w:r>
        <w:rPr>
          <w:color w:val="3C3C3C"/>
          <w:sz w:val="27"/>
          <w:szCs w:val="27"/>
        </w:rPr>
        <w:t>Лаганского</w:t>
      </w:r>
      <w:proofErr w:type="spellEnd"/>
      <w:r>
        <w:rPr>
          <w:color w:val="3C3C3C"/>
          <w:sz w:val="27"/>
          <w:szCs w:val="27"/>
        </w:rPr>
        <w:t xml:space="preserve"> городского муниципального образования Республики Калмыкия, в отношении земельных участков, предоставленных для индивидуального жилищного строительства и личного подсобного хозяйства;</w:t>
      </w:r>
      <w:proofErr w:type="gramStart"/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color w:val="3C3C3C"/>
          <w:sz w:val="27"/>
          <w:szCs w:val="27"/>
        </w:rPr>
        <w:t>-</w:t>
      </w:r>
      <w:proofErr w:type="gramEnd"/>
      <w:r>
        <w:rPr>
          <w:color w:val="3C3C3C"/>
          <w:sz w:val="27"/>
          <w:szCs w:val="27"/>
        </w:rPr>
        <w:t xml:space="preserve">учреждения и организации, полностью финансируемые из бюджета </w:t>
      </w:r>
      <w:proofErr w:type="spellStart"/>
      <w:r>
        <w:rPr>
          <w:color w:val="3C3C3C"/>
          <w:sz w:val="27"/>
          <w:szCs w:val="27"/>
        </w:rPr>
        <w:t>Лаганского</w:t>
      </w:r>
      <w:proofErr w:type="spellEnd"/>
      <w:r>
        <w:rPr>
          <w:color w:val="3C3C3C"/>
          <w:sz w:val="27"/>
          <w:szCs w:val="27"/>
        </w:rPr>
        <w:t xml:space="preserve"> городского муниципального образования Республики Калмыкия, в отношении земельных участков, предоставляемых для непосредственного выполнения возложенных на эти учреждения и организации функций;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color w:val="3C3C3C"/>
          <w:sz w:val="27"/>
          <w:szCs w:val="27"/>
        </w:rPr>
        <w:t xml:space="preserve">-учреждения и организации, полностью финансируемые из бюджета </w:t>
      </w:r>
      <w:proofErr w:type="spellStart"/>
      <w:r>
        <w:rPr>
          <w:color w:val="3C3C3C"/>
          <w:sz w:val="27"/>
          <w:szCs w:val="27"/>
        </w:rPr>
        <w:t>Лаганского</w:t>
      </w:r>
      <w:proofErr w:type="spellEnd"/>
      <w:r>
        <w:rPr>
          <w:color w:val="3C3C3C"/>
          <w:sz w:val="27"/>
          <w:szCs w:val="27"/>
        </w:rPr>
        <w:t xml:space="preserve"> районного муниципального образования, в отношении земельных участков, предоставляемых для непосредственного выполнения возложенных на эти учреждения и организации функций.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color w:val="3C3C3C"/>
          <w:sz w:val="27"/>
          <w:szCs w:val="27"/>
        </w:rPr>
        <w:t xml:space="preserve">7.2. </w:t>
      </w:r>
      <w:proofErr w:type="gramStart"/>
      <w:r>
        <w:rPr>
          <w:color w:val="3C3C3C"/>
          <w:sz w:val="27"/>
          <w:szCs w:val="27"/>
        </w:rPr>
        <w:t>Основания применения льгот: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color w:val="3C3C3C"/>
          <w:sz w:val="27"/>
          <w:szCs w:val="27"/>
        </w:rPr>
        <w:t xml:space="preserve">- лицам, указанным в пункте 7.1. настоящего решения, льгота по налогу предоставляется на основании письменного заявления и документа, подтверждающего статус Почётного гражданина </w:t>
      </w:r>
      <w:proofErr w:type="spellStart"/>
      <w:r>
        <w:rPr>
          <w:color w:val="3C3C3C"/>
          <w:sz w:val="27"/>
          <w:szCs w:val="27"/>
        </w:rPr>
        <w:t>Лаганского</w:t>
      </w:r>
      <w:proofErr w:type="spellEnd"/>
      <w:r>
        <w:rPr>
          <w:color w:val="3C3C3C"/>
          <w:sz w:val="27"/>
          <w:szCs w:val="27"/>
        </w:rPr>
        <w:t xml:space="preserve"> района и </w:t>
      </w:r>
      <w:proofErr w:type="spellStart"/>
      <w:r>
        <w:rPr>
          <w:color w:val="3C3C3C"/>
          <w:sz w:val="27"/>
          <w:szCs w:val="27"/>
        </w:rPr>
        <w:t>Лаганского</w:t>
      </w:r>
      <w:proofErr w:type="spellEnd"/>
      <w:r>
        <w:rPr>
          <w:color w:val="3C3C3C"/>
          <w:sz w:val="27"/>
          <w:szCs w:val="27"/>
        </w:rPr>
        <w:t xml:space="preserve"> городского муниципального образования Республики Калмыкия;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color w:val="3C3C3C"/>
          <w:sz w:val="27"/>
          <w:szCs w:val="27"/>
        </w:rPr>
        <w:t>- организациям, указанным в пунктах 7.2. и 7.3. настоящего решения, льгота по налогу предоставляется на основании письменного заявления руководителя организации и учредительных документов.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color w:val="3C3C3C"/>
          <w:sz w:val="27"/>
          <w:szCs w:val="27"/>
        </w:rPr>
        <w:t>7.3.</w:t>
      </w:r>
      <w:proofErr w:type="gramEnd"/>
      <w:r>
        <w:rPr>
          <w:color w:val="3C3C3C"/>
          <w:sz w:val="27"/>
          <w:szCs w:val="27"/>
        </w:rPr>
        <w:t xml:space="preserve"> Заявление и документы, подтверждающие основания для получения льготы, предоставляются в налоговые органы. Для получения льготы по налогу могут быть представлены как подлинники необходимых документов, так и их копии, заверенные в порядке, установленном действующим законодательством. В случае если копии документов не заверены в установленном порядке, они предоставляются с предъявлением оригиналов.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color w:val="3C3C3C"/>
          <w:sz w:val="27"/>
          <w:szCs w:val="27"/>
        </w:rPr>
        <w:t xml:space="preserve">8. Опубликовать настоящее Решение в районной газете «Приморские известия» и разместить на официальном сайте </w:t>
      </w:r>
      <w:proofErr w:type="spellStart"/>
      <w:r>
        <w:rPr>
          <w:color w:val="3C3C3C"/>
          <w:sz w:val="27"/>
          <w:szCs w:val="27"/>
        </w:rPr>
        <w:t>Лаганского</w:t>
      </w:r>
      <w:proofErr w:type="spellEnd"/>
      <w:r>
        <w:rPr>
          <w:color w:val="3C3C3C"/>
          <w:sz w:val="27"/>
          <w:szCs w:val="27"/>
        </w:rPr>
        <w:t xml:space="preserve"> городского муниципального образования Республики Калмыкии в информационно-телекоммуникационной </w:t>
      </w:r>
      <w:r>
        <w:rPr>
          <w:color w:val="3C3C3C"/>
          <w:sz w:val="27"/>
          <w:szCs w:val="27"/>
        </w:rPr>
        <w:lastRenderedPageBreak/>
        <w:t>сети «Интернет».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color w:val="3C3C3C"/>
          <w:sz w:val="27"/>
          <w:szCs w:val="27"/>
        </w:rPr>
        <w:t>9. Положение пункта 5 настоящего решения не применяются с 1 января 2021 года.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color w:val="3C3C3C"/>
          <w:sz w:val="27"/>
          <w:szCs w:val="27"/>
        </w:rPr>
        <w:t>10. Настоящее Решение вступает в силу с 1 января 2020 года, но не ранее чем по истечении одного месяца со дня его официального опубликования.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color w:val="3C3C3C"/>
          <w:sz w:val="27"/>
          <w:szCs w:val="27"/>
        </w:rPr>
        <w:t xml:space="preserve">11. </w:t>
      </w:r>
      <w:proofErr w:type="gramStart"/>
      <w:r>
        <w:rPr>
          <w:color w:val="3C3C3C"/>
          <w:sz w:val="27"/>
          <w:szCs w:val="27"/>
        </w:rPr>
        <w:t xml:space="preserve">Со дня вступления в силу настоящего Решения утрачивает силу Решение Собрания депутатов </w:t>
      </w:r>
      <w:proofErr w:type="spellStart"/>
      <w:r>
        <w:rPr>
          <w:color w:val="3C3C3C"/>
          <w:sz w:val="27"/>
          <w:szCs w:val="27"/>
        </w:rPr>
        <w:t>Лаганского</w:t>
      </w:r>
      <w:proofErr w:type="spellEnd"/>
      <w:r>
        <w:rPr>
          <w:color w:val="3C3C3C"/>
          <w:sz w:val="27"/>
          <w:szCs w:val="27"/>
        </w:rPr>
        <w:t xml:space="preserve"> ГМО РК от 23.11.2010 года № 7-33 «Об установлении земельного налога» с изменениями и дополнениями от 3 апреля 2013 года № 33-108, от 26 декабря 2013 года № 38-127, от 4 апреля 2014 г. № 39-139, от 18 мая 2015 года № 23-177, от 29 апреля 2016 года №9-2, от 31 октября</w:t>
      </w:r>
      <w:proofErr w:type="gramEnd"/>
      <w:r>
        <w:rPr>
          <w:color w:val="3C3C3C"/>
          <w:sz w:val="27"/>
          <w:szCs w:val="27"/>
        </w:rPr>
        <w:t xml:space="preserve"> 2016 г. №12-2, от 30 апреля 2015 г. №52-173, от 29 декабря 2017 г. №21-3, от 15 марта 2019 г. №33-2.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color w:val="3C3C3C"/>
          <w:sz w:val="21"/>
          <w:szCs w:val="21"/>
        </w:rPr>
        <w:t> 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color w:val="3C3C3C"/>
          <w:sz w:val="27"/>
          <w:szCs w:val="27"/>
        </w:rPr>
        <w:t>Председатель Собрания депутатов</w:t>
      </w:r>
      <w:r>
        <w:rPr>
          <w:rFonts w:ascii="Arial" w:hAnsi="Arial" w:cs="Arial"/>
          <w:color w:val="3C3C3C"/>
          <w:sz w:val="21"/>
          <w:szCs w:val="21"/>
        </w:rPr>
        <w:br/>
      </w:r>
      <w:proofErr w:type="spellStart"/>
      <w:r>
        <w:rPr>
          <w:color w:val="3C3C3C"/>
          <w:sz w:val="27"/>
          <w:szCs w:val="27"/>
        </w:rPr>
        <w:t>Лаганского</w:t>
      </w:r>
      <w:proofErr w:type="spellEnd"/>
      <w:r>
        <w:rPr>
          <w:color w:val="3C3C3C"/>
          <w:sz w:val="27"/>
          <w:szCs w:val="27"/>
        </w:rPr>
        <w:t xml:space="preserve"> городского муниципального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color w:val="3C3C3C"/>
          <w:sz w:val="27"/>
          <w:szCs w:val="27"/>
        </w:rPr>
        <w:t xml:space="preserve">образования Республики Калмыкия                                                                         И.М. </w:t>
      </w:r>
      <w:proofErr w:type="spellStart"/>
      <w:r>
        <w:rPr>
          <w:color w:val="3C3C3C"/>
          <w:sz w:val="27"/>
          <w:szCs w:val="27"/>
        </w:rPr>
        <w:t>Жигульская</w:t>
      </w:r>
      <w:proofErr w:type="spellEnd"/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color w:val="3C3C3C"/>
          <w:sz w:val="21"/>
          <w:szCs w:val="21"/>
        </w:rPr>
        <w:t> 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color w:val="3C3C3C"/>
          <w:sz w:val="27"/>
          <w:szCs w:val="27"/>
        </w:rPr>
        <w:t xml:space="preserve">Глава </w:t>
      </w:r>
      <w:proofErr w:type="spellStart"/>
      <w:r>
        <w:rPr>
          <w:color w:val="3C3C3C"/>
          <w:sz w:val="27"/>
          <w:szCs w:val="27"/>
        </w:rPr>
        <w:t>Лаганского</w:t>
      </w:r>
      <w:proofErr w:type="spellEnd"/>
      <w:r>
        <w:rPr>
          <w:color w:val="3C3C3C"/>
          <w:sz w:val="27"/>
          <w:szCs w:val="27"/>
        </w:rPr>
        <w:t xml:space="preserve"> городского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color w:val="3C3C3C"/>
          <w:sz w:val="27"/>
          <w:szCs w:val="27"/>
        </w:rPr>
        <w:t>муниципального образования</w:t>
      </w:r>
      <w:r>
        <w:rPr>
          <w:rFonts w:ascii="Arial" w:hAnsi="Arial" w:cs="Arial"/>
          <w:color w:val="3C3C3C"/>
          <w:sz w:val="21"/>
          <w:szCs w:val="21"/>
        </w:rPr>
        <w:br/>
      </w:r>
      <w:r>
        <w:rPr>
          <w:color w:val="3C3C3C"/>
          <w:sz w:val="27"/>
          <w:szCs w:val="27"/>
        </w:rPr>
        <w:t>Республики Калмыкия (</w:t>
      </w:r>
      <w:proofErr w:type="spellStart"/>
      <w:r>
        <w:rPr>
          <w:color w:val="3C3C3C"/>
          <w:sz w:val="27"/>
          <w:szCs w:val="27"/>
        </w:rPr>
        <w:t>ахлачи</w:t>
      </w:r>
      <w:proofErr w:type="spellEnd"/>
      <w:r>
        <w:rPr>
          <w:color w:val="3C3C3C"/>
          <w:sz w:val="27"/>
          <w:szCs w:val="27"/>
        </w:rPr>
        <w:t>)                                                                                Г.У. Очиров</w:t>
      </w:r>
    </w:p>
    <w:p w:rsidR="005E0070" w:rsidRPr="000F7CAC" w:rsidRDefault="005E0070" w:rsidP="000F7CAC">
      <w:pPr>
        <w:rPr>
          <w:szCs w:val="2"/>
        </w:rPr>
      </w:pPr>
    </w:p>
    <w:sectPr w:rsidR="005E0070" w:rsidRPr="000F7CAC" w:rsidSect="004B0866">
      <w:pgSz w:w="11906" w:h="16838"/>
      <w:pgMar w:top="992" w:right="1134" w:bottom="104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948"/>
    <w:multiLevelType w:val="multilevel"/>
    <w:tmpl w:val="5748FF8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1BE59F7"/>
    <w:multiLevelType w:val="hybridMultilevel"/>
    <w:tmpl w:val="5748FF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F905E4F"/>
    <w:multiLevelType w:val="multilevel"/>
    <w:tmpl w:val="D7047736"/>
    <w:lvl w:ilvl="0">
      <w:start w:val="2000"/>
      <w:numFmt w:val="decimal"/>
      <w:lvlText w:val="%1"/>
      <w:lvlJc w:val="left"/>
      <w:pPr>
        <w:tabs>
          <w:tab w:val="num" w:pos="2790"/>
        </w:tabs>
        <w:ind w:left="2790" w:hanging="225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A534FB2"/>
    <w:multiLevelType w:val="multilevel"/>
    <w:tmpl w:val="D7047736"/>
    <w:lvl w:ilvl="0">
      <w:start w:val="2000"/>
      <w:numFmt w:val="decimal"/>
      <w:lvlText w:val="%1"/>
      <w:lvlJc w:val="left"/>
      <w:pPr>
        <w:tabs>
          <w:tab w:val="num" w:pos="2790"/>
        </w:tabs>
        <w:ind w:left="2790" w:hanging="225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0E318C1"/>
    <w:multiLevelType w:val="hybridMultilevel"/>
    <w:tmpl w:val="D7047736"/>
    <w:lvl w:ilvl="0" w:tplc="E828F62E">
      <w:start w:val="2000"/>
      <w:numFmt w:val="decimal"/>
      <w:lvlText w:val="%1"/>
      <w:lvlJc w:val="left"/>
      <w:pPr>
        <w:tabs>
          <w:tab w:val="num" w:pos="2790"/>
        </w:tabs>
        <w:ind w:left="2790" w:hanging="22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6380F05"/>
    <w:multiLevelType w:val="hybridMultilevel"/>
    <w:tmpl w:val="64E4F532"/>
    <w:lvl w:ilvl="0" w:tplc="2E003F78">
      <w:start w:val="1995"/>
      <w:numFmt w:val="decimal"/>
      <w:lvlText w:val="%1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8BD4201"/>
    <w:multiLevelType w:val="hybridMultilevel"/>
    <w:tmpl w:val="DE8E812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59304583"/>
    <w:multiLevelType w:val="hybridMultilevel"/>
    <w:tmpl w:val="DF6E4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D3DF4"/>
    <w:multiLevelType w:val="multilevel"/>
    <w:tmpl w:val="4574E5E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75B912A9"/>
    <w:multiLevelType w:val="hybridMultilevel"/>
    <w:tmpl w:val="66262EEA"/>
    <w:lvl w:ilvl="0" w:tplc="4B06BC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A8C218E"/>
    <w:multiLevelType w:val="hybridMultilevel"/>
    <w:tmpl w:val="FA16B6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AB67015"/>
    <w:multiLevelType w:val="hybridMultilevel"/>
    <w:tmpl w:val="5FBC43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F0750"/>
    <w:rsid w:val="00003050"/>
    <w:rsid w:val="0002063F"/>
    <w:rsid w:val="00023E9E"/>
    <w:rsid w:val="000269DF"/>
    <w:rsid w:val="000326F6"/>
    <w:rsid w:val="000371BF"/>
    <w:rsid w:val="000509EF"/>
    <w:rsid w:val="00061AA8"/>
    <w:rsid w:val="000629AD"/>
    <w:rsid w:val="00067475"/>
    <w:rsid w:val="000B0D6B"/>
    <w:rsid w:val="000F42DB"/>
    <w:rsid w:val="000F7CAC"/>
    <w:rsid w:val="0011083C"/>
    <w:rsid w:val="00121F5C"/>
    <w:rsid w:val="00126E21"/>
    <w:rsid w:val="00135C5C"/>
    <w:rsid w:val="00146CAB"/>
    <w:rsid w:val="00157317"/>
    <w:rsid w:val="00164A26"/>
    <w:rsid w:val="0016653F"/>
    <w:rsid w:val="00173A45"/>
    <w:rsid w:val="00186313"/>
    <w:rsid w:val="001C5073"/>
    <w:rsid w:val="001C57B9"/>
    <w:rsid w:val="001E0367"/>
    <w:rsid w:val="001F0750"/>
    <w:rsid w:val="001F13AE"/>
    <w:rsid w:val="001F3241"/>
    <w:rsid w:val="002028F1"/>
    <w:rsid w:val="00211021"/>
    <w:rsid w:val="002147D3"/>
    <w:rsid w:val="00215A40"/>
    <w:rsid w:val="00236AD6"/>
    <w:rsid w:val="00271788"/>
    <w:rsid w:val="00272469"/>
    <w:rsid w:val="002750A5"/>
    <w:rsid w:val="002809DC"/>
    <w:rsid w:val="00281BF9"/>
    <w:rsid w:val="002917C3"/>
    <w:rsid w:val="002C23F8"/>
    <w:rsid w:val="002C3761"/>
    <w:rsid w:val="002C7345"/>
    <w:rsid w:val="002D46CD"/>
    <w:rsid w:val="002D5C8D"/>
    <w:rsid w:val="002D722D"/>
    <w:rsid w:val="002E4873"/>
    <w:rsid w:val="002E5C25"/>
    <w:rsid w:val="00302C6B"/>
    <w:rsid w:val="0030343F"/>
    <w:rsid w:val="003107BA"/>
    <w:rsid w:val="0031155D"/>
    <w:rsid w:val="00330CF6"/>
    <w:rsid w:val="003418C7"/>
    <w:rsid w:val="00344944"/>
    <w:rsid w:val="00353027"/>
    <w:rsid w:val="00357880"/>
    <w:rsid w:val="00360857"/>
    <w:rsid w:val="00385B46"/>
    <w:rsid w:val="0039089C"/>
    <w:rsid w:val="003910ED"/>
    <w:rsid w:val="0039270E"/>
    <w:rsid w:val="003A532F"/>
    <w:rsid w:val="003C2079"/>
    <w:rsid w:val="003D0B20"/>
    <w:rsid w:val="003E4E6E"/>
    <w:rsid w:val="003F2C6F"/>
    <w:rsid w:val="003F6996"/>
    <w:rsid w:val="004040B0"/>
    <w:rsid w:val="0040637C"/>
    <w:rsid w:val="004147C8"/>
    <w:rsid w:val="004252FC"/>
    <w:rsid w:val="004334DA"/>
    <w:rsid w:val="00450DDA"/>
    <w:rsid w:val="00455A76"/>
    <w:rsid w:val="00465366"/>
    <w:rsid w:val="00477000"/>
    <w:rsid w:val="00480B29"/>
    <w:rsid w:val="00481B3B"/>
    <w:rsid w:val="0048206F"/>
    <w:rsid w:val="004930BB"/>
    <w:rsid w:val="004A2248"/>
    <w:rsid w:val="004A6179"/>
    <w:rsid w:val="004B04E1"/>
    <w:rsid w:val="004B0866"/>
    <w:rsid w:val="004B25D3"/>
    <w:rsid w:val="004C1EB7"/>
    <w:rsid w:val="004C4C43"/>
    <w:rsid w:val="004D0434"/>
    <w:rsid w:val="004D432D"/>
    <w:rsid w:val="004E06CF"/>
    <w:rsid w:val="004E5885"/>
    <w:rsid w:val="004F7079"/>
    <w:rsid w:val="005130FA"/>
    <w:rsid w:val="0052514D"/>
    <w:rsid w:val="00526098"/>
    <w:rsid w:val="00531977"/>
    <w:rsid w:val="005332FE"/>
    <w:rsid w:val="00542C11"/>
    <w:rsid w:val="00544E90"/>
    <w:rsid w:val="00554D6D"/>
    <w:rsid w:val="00556DE5"/>
    <w:rsid w:val="005715FE"/>
    <w:rsid w:val="00576E36"/>
    <w:rsid w:val="0058450A"/>
    <w:rsid w:val="005960CE"/>
    <w:rsid w:val="005B0CC5"/>
    <w:rsid w:val="005B6738"/>
    <w:rsid w:val="005D5501"/>
    <w:rsid w:val="005E0070"/>
    <w:rsid w:val="005E65DE"/>
    <w:rsid w:val="005F2DDB"/>
    <w:rsid w:val="00601216"/>
    <w:rsid w:val="006045FA"/>
    <w:rsid w:val="00605B92"/>
    <w:rsid w:val="00612811"/>
    <w:rsid w:val="00615365"/>
    <w:rsid w:val="00617A47"/>
    <w:rsid w:val="00620E97"/>
    <w:rsid w:val="00631247"/>
    <w:rsid w:val="0066278B"/>
    <w:rsid w:val="00687715"/>
    <w:rsid w:val="006B4359"/>
    <w:rsid w:val="006B54D4"/>
    <w:rsid w:val="006D414A"/>
    <w:rsid w:val="00725FCC"/>
    <w:rsid w:val="007327CE"/>
    <w:rsid w:val="00745E8F"/>
    <w:rsid w:val="00754D4D"/>
    <w:rsid w:val="0076171E"/>
    <w:rsid w:val="0076636D"/>
    <w:rsid w:val="00771816"/>
    <w:rsid w:val="00781EF2"/>
    <w:rsid w:val="007834B4"/>
    <w:rsid w:val="0079653E"/>
    <w:rsid w:val="007C6EDC"/>
    <w:rsid w:val="007C708A"/>
    <w:rsid w:val="007C71C6"/>
    <w:rsid w:val="007D12A2"/>
    <w:rsid w:val="007E4090"/>
    <w:rsid w:val="00844702"/>
    <w:rsid w:val="00847FA4"/>
    <w:rsid w:val="00866939"/>
    <w:rsid w:val="008840E2"/>
    <w:rsid w:val="00885168"/>
    <w:rsid w:val="008A51B3"/>
    <w:rsid w:val="008B0BBF"/>
    <w:rsid w:val="008C6D98"/>
    <w:rsid w:val="008D4DF7"/>
    <w:rsid w:val="008E7541"/>
    <w:rsid w:val="008F170C"/>
    <w:rsid w:val="008F17BE"/>
    <w:rsid w:val="008F54BB"/>
    <w:rsid w:val="0090190A"/>
    <w:rsid w:val="009050EC"/>
    <w:rsid w:val="00921FC4"/>
    <w:rsid w:val="00923BC4"/>
    <w:rsid w:val="00924D5A"/>
    <w:rsid w:val="00925A20"/>
    <w:rsid w:val="00940BFD"/>
    <w:rsid w:val="009433E6"/>
    <w:rsid w:val="00952B97"/>
    <w:rsid w:val="00970C14"/>
    <w:rsid w:val="009A56FA"/>
    <w:rsid w:val="009B0ADC"/>
    <w:rsid w:val="009C5ED5"/>
    <w:rsid w:val="009D3B44"/>
    <w:rsid w:val="009D3C04"/>
    <w:rsid w:val="009D70D9"/>
    <w:rsid w:val="009F4F72"/>
    <w:rsid w:val="00A11F39"/>
    <w:rsid w:val="00A375E4"/>
    <w:rsid w:val="00A453C2"/>
    <w:rsid w:val="00A54CC8"/>
    <w:rsid w:val="00A66C3F"/>
    <w:rsid w:val="00A72D25"/>
    <w:rsid w:val="00A84D8E"/>
    <w:rsid w:val="00AA4C8B"/>
    <w:rsid w:val="00AC161F"/>
    <w:rsid w:val="00AC4B82"/>
    <w:rsid w:val="00AD4378"/>
    <w:rsid w:val="00AE1ABB"/>
    <w:rsid w:val="00AF44A5"/>
    <w:rsid w:val="00AF461D"/>
    <w:rsid w:val="00B116B5"/>
    <w:rsid w:val="00B20030"/>
    <w:rsid w:val="00B22324"/>
    <w:rsid w:val="00B556B7"/>
    <w:rsid w:val="00B80398"/>
    <w:rsid w:val="00B94CF4"/>
    <w:rsid w:val="00BA6468"/>
    <w:rsid w:val="00BB77F5"/>
    <w:rsid w:val="00BF164B"/>
    <w:rsid w:val="00BF57AC"/>
    <w:rsid w:val="00C13F7C"/>
    <w:rsid w:val="00C34F3D"/>
    <w:rsid w:val="00C4257E"/>
    <w:rsid w:val="00C5108B"/>
    <w:rsid w:val="00C63E34"/>
    <w:rsid w:val="00C85173"/>
    <w:rsid w:val="00C94BC9"/>
    <w:rsid w:val="00CA16AF"/>
    <w:rsid w:val="00CC54C3"/>
    <w:rsid w:val="00CD4407"/>
    <w:rsid w:val="00CD6F70"/>
    <w:rsid w:val="00CE5138"/>
    <w:rsid w:val="00CF2BC3"/>
    <w:rsid w:val="00CF6D5D"/>
    <w:rsid w:val="00D05C3D"/>
    <w:rsid w:val="00D225C6"/>
    <w:rsid w:val="00D35982"/>
    <w:rsid w:val="00D40173"/>
    <w:rsid w:val="00D4187F"/>
    <w:rsid w:val="00D42A0F"/>
    <w:rsid w:val="00DA26A5"/>
    <w:rsid w:val="00DB074E"/>
    <w:rsid w:val="00DB5B42"/>
    <w:rsid w:val="00DD6A10"/>
    <w:rsid w:val="00DE1015"/>
    <w:rsid w:val="00DE39C3"/>
    <w:rsid w:val="00DF21E1"/>
    <w:rsid w:val="00DF6A6E"/>
    <w:rsid w:val="00E05A3D"/>
    <w:rsid w:val="00E07A14"/>
    <w:rsid w:val="00E162EE"/>
    <w:rsid w:val="00E17DDC"/>
    <w:rsid w:val="00E23FE5"/>
    <w:rsid w:val="00E246D2"/>
    <w:rsid w:val="00E43444"/>
    <w:rsid w:val="00E4759B"/>
    <w:rsid w:val="00E54D0F"/>
    <w:rsid w:val="00E5761C"/>
    <w:rsid w:val="00E75A4D"/>
    <w:rsid w:val="00E7614A"/>
    <w:rsid w:val="00E84002"/>
    <w:rsid w:val="00E848C6"/>
    <w:rsid w:val="00E87088"/>
    <w:rsid w:val="00E9446A"/>
    <w:rsid w:val="00EA3889"/>
    <w:rsid w:val="00EB62EC"/>
    <w:rsid w:val="00EE56A7"/>
    <w:rsid w:val="00EE69FB"/>
    <w:rsid w:val="00EF6E6E"/>
    <w:rsid w:val="00F00E1D"/>
    <w:rsid w:val="00F07158"/>
    <w:rsid w:val="00F10BDD"/>
    <w:rsid w:val="00F17656"/>
    <w:rsid w:val="00F4191E"/>
    <w:rsid w:val="00F470F4"/>
    <w:rsid w:val="00F51B79"/>
    <w:rsid w:val="00F51D21"/>
    <w:rsid w:val="00F82E4F"/>
    <w:rsid w:val="00F876DA"/>
    <w:rsid w:val="00F92E41"/>
    <w:rsid w:val="00FA03FB"/>
    <w:rsid w:val="00FA13BF"/>
    <w:rsid w:val="00FA5ED2"/>
    <w:rsid w:val="00FC2BAD"/>
    <w:rsid w:val="00FC6BEE"/>
    <w:rsid w:val="00FC7C3B"/>
    <w:rsid w:val="00FE0B1F"/>
    <w:rsid w:val="00FF0C7D"/>
    <w:rsid w:val="00FF21F8"/>
    <w:rsid w:val="00FF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99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4257E"/>
    <w:rPr>
      <w:color w:val="0000FF"/>
      <w:u w:val="single"/>
    </w:rPr>
  </w:style>
  <w:style w:type="table" w:styleId="a4">
    <w:name w:val="Table Grid"/>
    <w:basedOn w:val="a1"/>
    <w:rsid w:val="007C7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F7CAC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F7C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Andrey Zhukov</vt:lpstr>
    </vt:vector>
  </TitlesOfParts>
  <Company>VIMPELCOM</Company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Andrey Zhukov</dc:title>
  <dc:creator>AYuZhukov</dc:creator>
  <cp:lastModifiedBy>Хозяин</cp:lastModifiedBy>
  <cp:revision>2</cp:revision>
  <cp:lastPrinted>2010-08-13T12:08:00Z</cp:lastPrinted>
  <dcterms:created xsi:type="dcterms:W3CDTF">2022-06-03T13:39:00Z</dcterms:created>
  <dcterms:modified xsi:type="dcterms:W3CDTF">2022-06-03T13:39:00Z</dcterms:modified>
</cp:coreProperties>
</file>